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29A" w:rsidRPr="008562C3" w:rsidRDefault="00BE7306" w:rsidP="002A529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9796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A529A" w:rsidRPr="008562C3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2A529A" w:rsidRPr="008562C3" w:rsidRDefault="009F79BE" w:rsidP="002A529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ШАРАШЕНСКОГО </w:t>
      </w:r>
      <w:r w:rsidR="002A529A" w:rsidRPr="008562C3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</w:p>
    <w:p w:rsidR="002A529A" w:rsidRPr="008562C3" w:rsidRDefault="002A529A" w:rsidP="002A529A">
      <w:pPr>
        <w:pBdr>
          <w:bottom w:val="double" w:sz="18" w:space="1" w:color="000000"/>
        </w:pBd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562C3">
        <w:rPr>
          <w:rFonts w:ascii="Times New Roman" w:hAnsi="Times New Roman" w:cs="Times New Roman"/>
          <w:b/>
          <w:sz w:val="28"/>
          <w:szCs w:val="28"/>
        </w:rPr>
        <w:t xml:space="preserve">АЛЕКСЕЕВСКОГО МУНИЦИПАЛЬНОГО РАЙОНА </w:t>
      </w:r>
    </w:p>
    <w:p w:rsidR="002A529A" w:rsidRPr="008562C3" w:rsidRDefault="002A529A" w:rsidP="002A529A">
      <w:pPr>
        <w:pBdr>
          <w:bottom w:val="double" w:sz="18" w:space="1" w:color="000000"/>
        </w:pBd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562C3">
        <w:rPr>
          <w:rFonts w:ascii="Times New Roman" w:hAnsi="Times New Roman" w:cs="Times New Roman"/>
          <w:b/>
          <w:sz w:val="28"/>
          <w:szCs w:val="28"/>
        </w:rPr>
        <w:t>ВОЛГОГРАДСКОЙ ОБЛАСТИ</w:t>
      </w:r>
    </w:p>
    <w:p w:rsidR="002A529A" w:rsidRPr="008562C3" w:rsidRDefault="002A529A" w:rsidP="002A529A">
      <w:pPr>
        <w:rPr>
          <w:rFonts w:ascii="Times New Roman" w:hAnsi="Times New Roman" w:cs="Times New Roman"/>
          <w:b/>
          <w:sz w:val="28"/>
          <w:szCs w:val="28"/>
        </w:rPr>
      </w:pPr>
    </w:p>
    <w:p w:rsidR="002A529A" w:rsidRPr="008562C3" w:rsidRDefault="002A529A" w:rsidP="002A52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2C3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E7306" w:rsidRPr="0099796C" w:rsidRDefault="00BE7306" w:rsidP="009979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7306" w:rsidRPr="0099796C" w:rsidRDefault="009F79BE" w:rsidP="009979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от 26.06.2019 г.  </w:t>
      </w:r>
      <w:r w:rsidR="004E41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№ 24б</w:t>
      </w:r>
    </w:p>
    <w:p w:rsidR="00BE7306" w:rsidRDefault="00BE7306" w:rsidP="009979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79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C2DF9" w:rsidRPr="0099796C" w:rsidRDefault="003C2DF9" w:rsidP="009979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25"/>
      </w:tblGrid>
      <w:tr w:rsidR="003C2DF9" w:rsidTr="006C32F9">
        <w:trPr>
          <w:trHeight w:val="2051"/>
        </w:trPr>
        <w:tc>
          <w:tcPr>
            <w:tcW w:w="4425" w:type="dxa"/>
          </w:tcPr>
          <w:p w:rsidR="003C2DF9" w:rsidRPr="003C2DF9" w:rsidRDefault="003C2DF9" w:rsidP="003C2DF9">
            <w:pPr>
              <w:jc w:val="both"/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3C2DF9"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Об утверждении схем размещения </w:t>
            </w:r>
          </w:p>
          <w:p w:rsidR="003C2DF9" w:rsidRPr="003C2DF9" w:rsidRDefault="003C2DF9" w:rsidP="003C2DF9">
            <w:pPr>
              <w:jc w:val="both"/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3C2DF9"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мест (площадок) накопления </w:t>
            </w:r>
          </w:p>
          <w:p w:rsidR="003C2DF9" w:rsidRPr="003C2DF9" w:rsidRDefault="003C2DF9" w:rsidP="003C2DF9">
            <w:pPr>
              <w:jc w:val="both"/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3C2DF9"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твердых коммунальных отходов</w:t>
            </w:r>
          </w:p>
          <w:p w:rsidR="003C2DF9" w:rsidRPr="003C2DF9" w:rsidRDefault="009F79BE" w:rsidP="003C2DF9">
            <w:pPr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 xml:space="preserve">на территории Шарашенского </w:t>
            </w:r>
            <w:r w:rsidR="003C2DF9" w:rsidRPr="006C32F9">
              <w:rPr>
                <w:rStyle w:val="a3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сельского поселения</w:t>
            </w:r>
            <w:r w:rsidR="003C2DF9" w:rsidRPr="003C2DF9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  <w:p w:rsidR="003C2DF9" w:rsidRDefault="003C2DF9" w:rsidP="0099796C">
            <w:pPr>
              <w:rPr>
                <w:rStyle w:val="a3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</w:tbl>
    <w:p w:rsidR="00BE7306" w:rsidRPr="0099796C" w:rsidRDefault="00BE7306" w:rsidP="009979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7306" w:rsidRPr="0099796C" w:rsidRDefault="00BE7306" w:rsidP="009979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96C">
        <w:rPr>
          <w:rFonts w:ascii="Times New Roman" w:hAnsi="Times New Roman" w:cs="Times New Roman"/>
          <w:sz w:val="28"/>
          <w:szCs w:val="28"/>
        </w:rPr>
        <w:t>В соответствии со статьей 13.4 Федерального закона от 24.06.1998г. № 89-ФЗ «Об отходах производства и потребления», постановлением Правительства Российской Федерации от 31.08.2018 г. № 1039 «Об утверждении Правил обустройства мест (площадок) накопления твердых коммунальных отходов и ведения их реестра»</w:t>
      </w:r>
    </w:p>
    <w:p w:rsidR="00BE7306" w:rsidRPr="0099796C" w:rsidRDefault="00BE7306" w:rsidP="009979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96C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2A529A" w:rsidRPr="002A529A" w:rsidRDefault="00BE7306" w:rsidP="002A529A">
      <w:pPr>
        <w:numPr>
          <w:ilvl w:val="0"/>
          <w:numId w:val="1"/>
        </w:numPr>
        <w:tabs>
          <w:tab w:val="num" w:pos="0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796C">
        <w:rPr>
          <w:rFonts w:ascii="Times New Roman" w:hAnsi="Times New Roman" w:cs="Times New Roman"/>
          <w:sz w:val="28"/>
          <w:szCs w:val="28"/>
        </w:rPr>
        <w:t xml:space="preserve">Утвердить схему размещения мест (площадок) накопления твердых коммунальных отходов на </w:t>
      </w:r>
      <w:r w:rsidRPr="00F1789A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9F79BE">
        <w:rPr>
          <w:rFonts w:ascii="Times New Roman" w:hAnsi="Times New Roman" w:cs="Times New Roman"/>
          <w:bCs/>
          <w:sz w:val="28"/>
          <w:szCs w:val="28"/>
        </w:rPr>
        <w:t>Шарашенского</w:t>
      </w:r>
      <w:r w:rsidRPr="00F1789A">
        <w:rPr>
          <w:rFonts w:ascii="Times New Roman" w:hAnsi="Times New Roman" w:cs="Times New Roman"/>
          <w:sz w:val="28"/>
          <w:szCs w:val="28"/>
        </w:rPr>
        <w:t xml:space="preserve"> сельского поселения (приложение 1).</w:t>
      </w:r>
    </w:p>
    <w:p w:rsidR="002A529A" w:rsidRPr="002A529A" w:rsidRDefault="002A529A" w:rsidP="002A529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A529A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 даты его официального обнародования.</w:t>
      </w:r>
    </w:p>
    <w:p w:rsidR="00BE7306" w:rsidRDefault="00BE7306" w:rsidP="002A529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2A529A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2A529A">
        <w:rPr>
          <w:rFonts w:ascii="Times New Roman" w:hAnsi="Times New Roman" w:cs="Times New Roman"/>
          <w:sz w:val="28"/>
          <w:szCs w:val="28"/>
        </w:rPr>
        <w:t xml:space="preserve"> данное постановление на официальном сайте администрации </w:t>
      </w:r>
      <w:r w:rsidR="009F79BE">
        <w:rPr>
          <w:rFonts w:ascii="Times New Roman" w:hAnsi="Times New Roman" w:cs="Times New Roman"/>
          <w:bCs/>
          <w:sz w:val="28"/>
          <w:szCs w:val="28"/>
        </w:rPr>
        <w:t>Шарашенского</w:t>
      </w:r>
      <w:r w:rsidR="009F79BE" w:rsidRPr="002A529A">
        <w:rPr>
          <w:rFonts w:ascii="Times New Roman" w:hAnsi="Times New Roman" w:cs="Times New Roman"/>
          <w:sz w:val="28"/>
          <w:szCs w:val="28"/>
        </w:rPr>
        <w:t xml:space="preserve"> </w:t>
      </w:r>
      <w:r w:rsidRPr="002A529A">
        <w:rPr>
          <w:rFonts w:ascii="Times New Roman" w:hAnsi="Times New Roman" w:cs="Times New Roman"/>
          <w:sz w:val="28"/>
          <w:szCs w:val="28"/>
        </w:rPr>
        <w:t>сельского поселения.</w:t>
      </w:r>
    </w:p>
    <w:p w:rsidR="002A529A" w:rsidRPr="002A529A" w:rsidRDefault="002A529A" w:rsidP="002A529A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529A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оставляю за собой.</w:t>
      </w:r>
    </w:p>
    <w:tbl>
      <w:tblPr>
        <w:tblpPr w:leftFromText="180" w:rightFromText="180" w:bottomFromText="200" w:vertAnchor="page" w:horzAnchor="margin" w:tblpY="12781"/>
        <w:tblW w:w="0" w:type="auto"/>
        <w:tblLook w:val="04A0"/>
      </w:tblPr>
      <w:tblGrid>
        <w:gridCol w:w="2829"/>
        <w:gridCol w:w="3850"/>
        <w:gridCol w:w="2358"/>
      </w:tblGrid>
      <w:tr w:rsidR="00040402" w:rsidTr="00040402">
        <w:tc>
          <w:tcPr>
            <w:tcW w:w="2829" w:type="dxa"/>
          </w:tcPr>
          <w:p w:rsidR="00040402" w:rsidRDefault="00040402" w:rsidP="00040402">
            <w:pPr>
              <w:rPr>
                <w:rFonts w:ascii="Times New Roman" w:hAnsi="Times New Roman" w:cs="Times New Roman"/>
              </w:rPr>
            </w:pPr>
          </w:p>
          <w:p w:rsidR="00040402" w:rsidRDefault="00040402" w:rsidP="00040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402" w:rsidRDefault="00040402" w:rsidP="000404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9F79BE">
              <w:rPr>
                <w:rFonts w:ascii="Times New Roman" w:hAnsi="Times New Roman" w:cs="Times New Roman"/>
                <w:sz w:val="28"/>
                <w:szCs w:val="28"/>
              </w:rPr>
              <w:t>Шарашенского</w:t>
            </w:r>
          </w:p>
          <w:p w:rsidR="00040402" w:rsidRDefault="00040402" w:rsidP="0004040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</w:tc>
        <w:tc>
          <w:tcPr>
            <w:tcW w:w="3850" w:type="dxa"/>
            <w:hideMark/>
          </w:tcPr>
          <w:p w:rsidR="00040402" w:rsidRDefault="00040402" w:rsidP="00040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58" w:type="dxa"/>
          </w:tcPr>
          <w:p w:rsidR="00040402" w:rsidRDefault="00040402" w:rsidP="00040402">
            <w:pPr>
              <w:rPr>
                <w:rFonts w:ascii="Times New Roman" w:hAnsi="Times New Roman" w:cs="Times New Roman"/>
              </w:rPr>
            </w:pPr>
          </w:p>
          <w:p w:rsidR="00040402" w:rsidRDefault="00040402" w:rsidP="00040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402" w:rsidRDefault="009F79BE" w:rsidP="00040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А.В. Курин</w:t>
            </w:r>
          </w:p>
          <w:p w:rsidR="00040402" w:rsidRDefault="009F79BE" w:rsidP="00040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</w:tbl>
    <w:p w:rsidR="002A529A" w:rsidRPr="008562C3" w:rsidRDefault="008562C3" w:rsidP="008562C3">
      <w:pPr>
        <w:spacing w:after="0"/>
        <w:ind w:firstLine="698"/>
        <w:jc w:val="right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984531">
        <w:rPr>
          <w:rFonts w:ascii="Times New Roman" w:hAnsi="Times New Roman" w:cs="Times New Roman"/>
        </w:rPr>
        <w:t>Приложение № 1</w:t>
      </w:r>
    </w:p>
    <w:p w:rsidR="002A529A" w:rsidRPr="002A529A" w:rsidRDefault="002A529A" w:rsidP="008562C3">
      <w:pPr>
        <w:spacing w:after="0"/>
        <w:ind w:firstLine="698"/>
        <w:jc w:val="right"/>
        <w:rPr>
          <w:rFonts w:ascii="Times New Roman" w:hAnsi="Times New Roman" w:cs="Times New Roman"/>
        </w:rPr>
      </w:pPr>
      <w:r w:rsidRPr="002A529A">
        <w:rPr>
          <w:rFonts w:ascii="Times New Roman" w:hAnsi="Times New Roman" w:cs="Times New Roman"/>
        </w:rPr>
        <w:t>к постановлению Администрации</w:t>
      </w:r>
    </w:p>
    <w:p w:rsidR="002A529A" w:rsidRPr="002A529A" w:rsidRDefault="002A529A" w:rsidP="008562C3">
      <w:pPr>
        <w:pStyle w:val="1"/>
        <w:spacing w:before="0" w:after="0"/>
        <w:jc w:val="right"/>
        <w:rPr>
          <w:rFonts w:ascii="Times New Roman" w:hAnsi="Times New Roman" w:cs="Times New Roman"/>
          <w:b w:val="0"/>
          <w:bCs w:val="0"/>
        </w:rPr>
      </w:pPr>
      <w:r w:rsidRPr="002A529A">
        <w:rPr>
          <w:rFonts w:ascii="Times New Roman" w:hAnsi="Times New Roman" w:cs="Times New Roman"/>
          <w:b w:val="0"/>
          <w:bCs w:val="0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 w:val="0"/>
          <w:bCs w:val="0"/>
        </w:rPr>
        <w:t xml:space="preserve">                     </w:t>
      </w:r>
      <w:r w:rsidR="009F79BE" w:rsidRPr="009F79BE">
        <w:rPr>
          <w:rFonts w:ascii="Times New Roman" w:hAnsi="Times New Roman" w:cs="Times New Roman"/>
          <w:b w:val="0"/>
          <w:bCs w:val="0"/>
        </w:rPr>
        <w:t>Шарашенского</w:t>
      </w:r>
      <w:r w:rsidR="009F79BE" w:rsidRPr="002A529A">
        <w:rPr>
          <w:rFonts w:ascii="Times New Roman" w:hAnsi="Times New Roman" w:cs="Times New Roman"/>
          <w:b w:val="0"/>
          <w:bCs w:val="0"/>
        </w:rPr>
        <w:t xml:space="preserve"> </w:t>
      </w:r>
      <w:r w:rsidRPr="002A529A">
        <w:rPr>
          <w:rFonts w:ascii="Times New Roman" w:hAnsi="Times New Roman" w:cs="Times New Roman"/>
          <w:b w:val="0"/>
          <w:bCs w:val="0"/>
        </w:rPr>
        <w:t xml:space="preserve">сельского поселения </w:t>
      </w:r>
    </w:p>
    <w:p w:rsidR="002A529A" w:rsidRPr="002A529A" w:rsidRDefault="002A529A" w:rsidP="008562C3">
      <w:pPr>
        <w:spacing w:after="0"/>
        <w:ind w:firstLine="698"/>
        <w:jc w:val="right"/>
        <w:rPr>
          <w:rFonts w:ascii="Times New Roman" w:hAnsi="Times New Roman" w:cs="Times New Roman"/>
        </w:rPr>
      </w:pPr>
      <w:r w:rsidRPr="002A529A">
        <w:rPr>
          <w:rFonts w:ascii="Times New Roman" w:hAnsi="Times New Roman" w:cs="Times New Roman"/>
        </w:rPr>
        <w:t>от</w:t>
      </w:r>
      <w:r w:rsidR="009F79BE">
        <w:rPr>
          <w:rFonts w:ascii="Times New Roman" w:hAnsi="Times New Roman" w:cs="Times New Roman"/>
        </w:rPr>
        <w:t xml:space="preserve"> 26</w:t>
      </w:r>
      <w:r w:rsidRPr="002A529A">
        <w:rPr>
          <w:rFonts w:ascii="Times New Roman" w:hAnsi="Times New Roman" w:cs="Times New Roman"/>
        </w:rPr>
        <w:t>.06.2019 г.  №</w:t>
      </w:r>
      <w:r w:rsidR="004E41BC">
        <w:rPr>
          <w:rFonts w:ascii="Times New Roman" w:hAnsi="Times New Roman" w:cs="Times New Roman"/>
        </w:rPr>
        <w:t xml:space="preserve"> 24б</w:t>
      </w:r>
    </w:p>
    <w:p w:rsidR="002A529A" w:rsidRPr="002A529A" w:rsidRDefault="002A529A" w:rsidP="008562C3">
      <w:pPr>
        <w:spacing w:after="0"/>
        <w:ind w:left="4320"/>
        <w:jc w:val="right"/>
        <w:rPr>
          <w:rFonts w:ascii="Times New Roman" w:hAnsi="Times New Roman" w:cs="Times New Roman"/>
          <w:lang w:eastAsia="en-US"/>
        </w:rPr>
      </w:pPr>
    </w:p>
    <w:p w:rsidR="002A529A" w:rsidRPr="002A529A" w:rsidRDefault="002A529A" w:rsidP="002A52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2A529A">
        <w:rPr>
          <w:rFonts w:ascii="Times New Roman" w:hAnsi="Times New Roman" w:cs="Times New Roman"/>
          <w:b/>
          <w:sz w:val="28"/>
          <w:szCs w:val="28"/>
          <w:lang w:eastAsia="en-US"/>
        </w:rPr>
        <w:t>СХЕМА</w:t>
      </w:r>
    </w:p>
    <w:p w:rsidR="002A529A" w:rsidRPr="002A529A" w:rsidRDefault="002A529A" w:rsidP="002A52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2A529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мест размещения контейнерных площадок  для сбора  ТКО </w:t>
      </w:r>
    </w:p>
    <w:p w:rsidR="002A529A" w:rsidRPr="002A529A" w:rsidRDefault="002A529A" w:rsidP="002A52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2A529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на территории </w:t>
      </w:r>
      <w:r w:rsidR="009F79BE">
        <w:rPr>
          <w:rFonts w:ascii="Times New Roman" w:hAnsi="Times New Roman" w:cs="Times New Roman"/>
          <w:b/>
          <w:sz w:val="28"/>
          <w:szCs w:val="28"/>
          <w:lang w:eastAsia="en-US"/>
        </w:rPr>
        <w:t>Шарашенского</w:t>
      </w:r>
      <w:r w:rsidRPr="002A529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 сельского поселения</w:t>
      </w:r>
    </w:p>
    <w:p w:rsidR="002A529A" w:rsidRPr="002A529A" w:rsidRDefault="002A529A" w:rsidP="002A529A">
      <w:pPr>
        <w:jc w:val="center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</w:pPr>
    </w:p>
    <w:p w:rsidR="002A529A" w:rsidRPr="002A529A" w:rsidRDefault="002A529A" w:rsidP="002A529A">
      <w:pPr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2A529A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х.  </w:t>
      </w:r>
      <w:r w:rsidR="009F79BE">
        <w:rPr>
          <w:rFonts w:ascii="Times New Roman" w:eastAsia="TimesNewRomanPSMT" w:hAnsi="Times New Roman" w:cs="Times New Roman"/>
          <w:sz w:val="28"/>
          <w:szCs w:val="28"/>
          <w:lang w:eastAsia="en-US"/>
        </w:rPr>
        <w:t>Шарашенский</w:t>
      </w:r>
      <w:r w:rsidRPr="002A529A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 </w:t>
      </w:r>
    </w:p>
    <w:p w:rsidR="00455766" w:rsidRDefault="00964625" w:rsidP="009979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25545"/>
            <wp:effectExtent l="19050" t="0" r="3175" b="0"/>
            <wp:docPr id="3" name="Рисунок 2" descr="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66" w:rsidRDefault="00455766" w:rsidP="00455766">
      <w:pPr>
        <w:rPr>
          <w:rFonts w:ascii="Times New Roman" w:hAnsi="Times New Roman" w:cs="Times New Roman"/>
          <w:sz w:val="24"/>
          <w:szCs w:val="24"/>
        </w:rPr>
      </w:pPr>
    </w:p>
    <w:p w:rsidR="002A529A" w:rsidRDefault="00455766" w:rsidP="00C971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Контейнер №1</w:t>
      </w:r>
      <w:r w:rsidR="00964625">
        <w:rPr>
          <w:rFonts w:ascii="Times New Roman" w:hAnsi="Times New Roman" w:cs="Times New Roman"/>
          <w:sz w:val="24"/>
          <w:szCs w:val="24"/>
        </w:rPr>
        <w:t>-4</w:t>
      </w:r>
      <w:r>
        <w:rPr>
          <w:rFonts w:ascii="Times New Roman" w:hAnsi="Times New Roman" w:cs="Times New Roman"/>
          <w:sz w:val="24"/>
          <w:szCs w:val="24"/>
        </w:rPr>
        <w:t xml:space="preserve"> – рядом с домом №</w:t>
      </w:r>
      <w:r w:rsidR="00964625">
        <w:rPr>
          <w:rFonts w:ascii="Times New Roman" w:hAnsi="Times New Roman" w:cs="Times New Roman"/>
          <w:sz w:val="24"/>
          <w:szCs w:val="24"/>
        </w:rPr>
        <w:t xml:space="preserve"> 155</w:t>
      </w:r>
    </w:p>
    <w:p w:rsidR="00C971C8" w:rsidRDefault="00964625" w:rsidP="009646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Контейнер № 4-7 - рядом с домом № 141</w:t>
      </w:r>
    </w:p>
    <w:p w:rsidR="00C971C8" w:rsidRDefault="00C971C8" w:rsidP="00C971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71C8" w:rsidRDefault="00C971C8" w:rsidP="00C971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71C8" w:rsidRDefault="00C971C8" w:rsidP="00C971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71C8" w:rsidRDefault="00C971C8" w:rsidP="00C971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71C8" w:rsidRDefault="00C971C8" w:rsidP="00C971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71C8" w:rsidRDefault="00C971C8" w:rsidP="00C971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71C8" w:rsidRDefault="00964625" w:rsidP="00C971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022725"/>
            <wp:effectExtent l="19050" t="0" r="3175" b="0"/>
            <wp:docPr id="11" name="Рисунок 10" descr="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C8" w:rsidRDefault="00C971C8" w:rsidP="00C971C8">
      <w:pPr>
        <w:rPr>
          <w:rFonts w:ascii="Times New Roman" w:hAnsi="Times New Roman" w:cs="Times New Roman"/>
          <w:sz w:val="24"/>
          <w:szCs w:val="24"/>
        </w:rPr>
      </w:pPr>
    </w:p>
    <w:p w:rsidR="00C971C8" w:rsidRDefault="00964625" w:rsidP="00C971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Контейнер № 8-10 – рядом с домом № 206</w:t>
      </w:r>
    </w:p>
    <w:p w:rsidR="00C971C8" w:rsidRDefault="00C971C8" w:rsidP="00C971C8">
      <w:pPr>
        <w:rPr>
          <w:rFonts w:ascii="Times New Roman" w:hAnsi="Times New Roman" w:cs="Times New Roman"/>
          <w:sz w:val="24"/>
          <w:szCs w:val="24"/>
        </w:rPr>
      </w:pPr>
    </w:p>
    <w:p w:rsidR="00C971C8" w:rsidRDefault="00C971C8" w:rsidP="00C971C8">
      <w:pPr>
        <w:rPr>
          <w:rFonts w:ascii="Times New Roman" w:hAnsi="Times New Roman" w:cs="Times New Roman"/>
          <w:sz w:val="24"/>
          <w:szCs w:val="24"/>
        </w:rPr>
      </w:pPr>
    </w:p>
    <w:p w:rsidR="00C971C8" w:rsidRDefault="00C971C8" w:rsidP="00C971C8">
      <w:pPr>
        <w:rPr>
          <w:rFonts w:ascii="Times New Roman" w:hAnsi="Times New Roman" w:cs="Times New Roman"/>
          <w:sz w:val="24"/>
          <w:szCs w:val="24"/>
        </w:rPr>
      </w:pPr>
    </w:p>
    <w:p w:rsidR="00C971C8" w:rsidRDefault="00C971C8" w:rsidP="00C971C8">
      <w:pPr>
        <w:rPr>
          <w:rFonts w:ascii="Times New Roman" w:hAnsi="Times New Roman" w:cs="Times New Roman"/>
          <w:sz w:val="24"/>
          <w:szCs w:val="24"/>
        </w:rPr>
      </w:pPr>
    </w:p>
    <w:p w:rsidR="00C971C8" w:rsidRDefault="00C971C8" w:rsidP="00C971C8">
      <w:pPr>
        <w:rPr>
          <w:rFonts w:ascii="Times New Roman" w:hAnsi="Times New Roman" w:cs="Times New Roman"/>
          <w:sz w:val="24"/>
          <w:szCs w:val="24"/>
        </w:rPr>
      </w:pPr>
    </w:p>
    <w:p w:rsidR="00C971C8" w:rsidRDefault="00C971C8" w:rsidP="00C971C8">
      <w:pPr>
        <w:rPr>
          <w:rFonts w:ascii="Times New Roman" w:hAnsi="Times New Roman" w:cs="Times New Roman"/>
          <w:sz w:val="24"/>
          <w:szCs w:val="24"/>
        </w:rPr>
      </w:pPr>
    </w:p>
    <w:p w:rsidR="00C971C8" w:rsidRDefault="00C971C8" w:rsidP="00C971C8">
      <w:pPr>
        <w:rPr>
          <w:rFonts w:ascii="Times New Roman" w:hAnsi="Times New Roman" w:cs="Times New Roman"/>
          <w:sz w:val="24"/>
          <w:szCs w:val="24"/>
        </w:rPr>
      </w:pPr>
    </w:p>
    <w:p w:rsidR="00C971C8" w:rsidRDefault="00C971C8" w:rsidP="00C971C8">
      <w:pPr>
        <w:rPr>
          <w:rFonts w:ascii="Times New Roman" w:hAnsi="Times New Roman" w:cs="Times New Roman"/>
          <w:sz w:val="24"/>
          <w:szCs w:val="24"/>
        </w:rPr>
      </w:pPr>
    </w:p>
    <w:p w:rsidR="00C971C8" w:rsidRDefault="00C971C8" w:rsidP="00C971C8">
      <w:pPr>
        <w:rPr>
          <w:rFonts w:ascii="Times New Roman" w:hAnsi="Times New Roman" w:cs="Times New Roman"/>
          <w:sz w:val="24"/>
          <w:szCs w:val="24"/>
        </w:rPr>
      </w:pPr>
    </w:p>
    <w:p w:rsidR="00C971C8" w:rsidRDefault="00C971C8" w:rsidP="00C971C8">
      <w:pPr>
        <w:rPr>
          <w:rFonts w:ascii="Times New Roman" w:hAnsi="Times New Roman" w:cs="Times New Roman"/>
          <w:sz w:val="24"/>
          <w:szCs w:val="24"/>
        </w:rPr>
      </w:pPr>
    </w:p>
    <w:p w:rsidR="00C971C8" w:rsidRDefault="00964625" w:rsidP="00C971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77005"/>
            <wp:effectExtent l="19050" t="0" r="3175" b="0"/>
            <wp:docPr id="12" name="Рисунок 11" descr="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C8" w:rsidRDefault="00C971C8" w:rsidP="00C971C8">
      <w:pPr>
        <w:rPr>
          <w:rFonts w:ascii="Times New Roman" w:hAnsi="Times New Roman" w:cs="Times New Roman"/>
          <w:sz w:val="24"/>
          <w:szCs w:val="24"/>
        </w:rPr>
      </w:pPr>
    </w:p>
    <w:p w:rsidR="00C971C8" w:rsidRDefault="00C971C8" w:rsidP="00C971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Контейнер №1</w:t>
      </w:r>
      <w:r w:rsidR="00964625">
        <w:rPr>
          <w:rFonts w:ascii="Times New Roman" w:hAnsi="Times New Roman" w:cs="Times New Roman"/>
          <w:sz w:val="24"/>
          <w:szCs w:val="24"/>
        </w:rPr>
        <w:t>1-1</w:t>
      </w:r>
      <w:r>
        <w:rPr>
          <w:rFonts w:ascii="Times New Roman" w:hAnsi="Times New Roman" w:cs="Times New Roman"/>
          <w:sz w:val="24"/>
          <w:szCs w:val="24"/>
        </w:rPr>
        <w:t>3 – рядом с домом №</w:t>
      </w:r>
      <w:r w:rsidR="00964625">
        <w:rPr>
          <w:rFonts w:ascii="Times New Roman" w:hAnsi="Times New Roman" w:cs="Times New Roman"/>
          <w:sz w:val="24"/>
          <w:szCs w:val="24"/>
        </w:rPr>
        <w:t xml:space="preserve"> 83</w:t>
      </w:r>
    </w:p>
    <w:p w:rsidR="002867F2" w:rsidRDefault="002867F2" w:rsidP="002867F2">
      <w:pPr>
        <w:rPr>
          <w:rFonts w:ascii="Times New Roman" w:hAnsi="Times New Roman" w:cs="Times New Roman"/>
          <w:sz w:val="24"/>
          <w:szCs w:val="24"/>
        </w:rPr>
      </w:pPr>
    </w:p>
    <w:p w:rsidR="002867F2" w:rsidRDefault="002867F2" w:rsidP="002867F2">
      <w:pPr>
        <w:rPr>
          <w:rFonts w:ascii="Times New Roman" w:hAnsi="Times New Roman" w:cs="Times New Roman"/>
          <w:sz w:val="24"/>
          <w:szCs w:val="24"/>
        </w:rPr>
      </w:pPr>
    </w:p>
    <w:p w:rsidR="002867F2" w:rsidRDefault="002867F2" w:rsidP="002867F2">
      <w:pPr>
        <w:rPr>
          <w:rFonts w:ascii="Times New Roman" w:hAnsi="Times New Roman" w:cs="Times New Roman"/>
          <w:sz w:val="24"/>
          <w:szCs w:val="24"/>
        </w:rPr>
      </w:pPr>
    </w:p>
    <w:p w:rsidR="002867F2" w:rsidRDefault="002867F2" w:rsidP="002867F2">
      <w:pPr>
        <w:rPr>
          <w:rFonts w:ascii="Times New Roman" w:hAnsi="Times New Roman" w:cs="Times New Roman"/>
          <w:sz w:val="24"/>
          <w:szCs w:val="24"/>
        </w:rPr>
      </w:pPr>
    </w:p>
    <w:p w:rsidR="002867F2" w:rsidRDefault="002867F2" w:rsidP="002867F2">
      <w:pPr>
        <w:rPr>
          <w:rFonts w:ascii="Times New Roman" w:hAnsi="Times New Roman" w:cs="Times New Roman"/>
          <w:sz w:val="24"/>
          <w:szCs w:val="24"/>
        </w:rPr>
      </w:pPr>
    </w:p>
    <w:p w:rsidR="002867F2" w:rsidRDefault="002867F2" w:rsidP="00C971C8">
      <w:pPr>
        <w:rPr>
          <w:rFonts w:ascii="Times New Roman" w:hAnsi="Times New Roman" w:cs="Times New Roman"/>
          <w:sz w:val="24"/>
          <w:szCs w:val="24"/>
        </w:rPr>
      </w:pPr>
    </w:p>
    <w:p w:rsidR="00C971C8" w:rsidRDefault="00C971C8" w:rsidP="00C971C8">
      <w:pPr>
        <w:rPr>
          <w:rFonts w:ascii="Times New Roman" w:hAnsi="Times New Roman" w:cs="Times New Roman"/>
          <w:sz w:val="24"/>
          <w:szCs w:val="24"/>
        </w:rPr>
      </w:pPr>
    </w:p>
    <w:p w:rsidR="002867F2" w:rsidRDefault="002867F2" w:rsidP="00C971C8">
      <w:pPr>
        <w:rPr>
          <w:rFonts w:ascii="Times New Roman" w:hAnsi="Times New Roman" w:cs="Times New Roman"/>
          <w:sz w:val="24"/>
          <w:szCs w:val="24"/>
        </w:rPr>
      </w:pPr>
    </w:p>
    <w:p w:rsidR="002867F2" w:rsidRDefault="00964625" w:rsidP="00C971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622800"/>
            <wp:effectExtent l="19050" t="0" r="3175" b="0"/>
            <wp:docPr id="13" name="Рисунок 12" descr="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F2" w:rsidRDefault="002867F2" w:rsidP="002867F2">
      <w:pPr>
        <w:rPr>
          <w:rFonts w:ascii="Times New Roman" w:hAnsi="Times New Roman" w:cs="Times New Roman"/>
          <w:sz w:val="24"/>
          <w:szCs w:val="24"/>
        </w:rPr>
      </w:pPr>
    </w:p>
    <w:p w:rsidR="002867F2" w:rsidRDefault="002867F2" w:rsidP="002867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Контейнер №</w:t>
      </w:r>
      <w:r w:rsidR="00964625">
        <w:rPr>
          <w:rFonts w:ascii="Times New Roman" w:hAnsi="Times New Roman" w:cs="Times New Roman"/>
          <w:sz w:val="24"/>
          <w:szCs w:val="24"/>
        </w:rPr>
        <w:t xml:space="preserve"> 14-</w:t>
      </w:r>
      <w:r>
        <w:rPr>
          <w:rFonts w:ascii="Times New Roman" w:hAnsi="Times New Roman" w:cs="Times New Roman"/>
          <w:sz w:val="24"/>
          <w:szCs w:val="24"/>
        </w:rPr>
        <w:t>1</w:t>
      </w:r>
      <w:r w:rsidR="00964625">
        <w:rPr>
          <w:rFonts w:ascii="Times New Roman" w:hAnsi="Times New Roman" w:cs="Times New Roman"/>
          <w:sz w:val="24"/>
          <w:szCs w:val="24"/>
        </w:rPr>
        <w:t>6 – рядом с домом № 57</w:t>
      </w:r>
    </w:p>
    <w:p w:rsidR="00A72F8D" w:rsidRDefault="00A72F8D" w:rsidP="00A72F8D">
      <w:pPr>
        <w:rPr>
          <w:rFonts w:ascii="Times New Roman" w:hAnsi="Times New Roman" w:cs="Times New Roman"/>
          <w:sz w:val="24"/>
          <w:szCs w:val="24"/>
        </w:rPr>
      </w:pPr>
    </w:p>
    <w:p w:rsidR="00A72F8D" w:rsidRDefault="00A72F8D" w:rsidP="00A72F8D">
      <w:pPr>
        <w:rPr>
          <w:rFonts w:ascii="Times New Roman" w:hAnsi="Times New Roman" w:cs="Times New Roman"/>
          <w:sz w:val="24"/>
          <w:szCs w:val="24"/>
        </w:rPr>
      </w:pPr>
    </w:p>
    <w:p w:rsidR="00A72F8D" w:rsidRDefault="00A72F8D" w:rsidP="00A72F8D">
      <w:pPr>
        <w:rPr>
          <w:rFonts w:ascii="Times New Roman" w:hAnsi="Times New Roman" w:cs="Times New Roman"/>
          <w:sz w:val="24"/>
          <w:szCs w:val="24"/>
        </w:rPr>
      </w:pPr>
    </w:p>
    <w:p w:rsidR="00A72F8D" w:rsidRDefault="00A72F8D" w:rsidP="00A72F8D">
      <w:pPr>
        <w:rPr>
          <w:rFonts w:ascii="Times New Roman" w:hAnsi="Times New Roman" w:cs="Times New Roman"/>
          <w:sz w:val="24"/>
          <w:szCs w:val="24"/>
        </w:rPr>
      </w:pPr>
    </w:p>
    <w:p w:rsidR="00A72F8D" w:rsidRDefault="00A72F8D" w:rsidP="00A72F8D">
      <w:pPr>
        <w:rPr>
          <w:rFonts w:ascii="Times New Roman" w:hAnsi="Times New Roman" w:cs="Times New Roman"/>
          <w:sz w:val="24"/>
          <w:szCs w:val="24"/>
        </w:rPr>
      </w:pPr>
    </w:p>
    <w:p w:rsidR="00A72F8D" w:rsidRDefault="00A72F8D" w:rsidP="00A72F8D">
      <w:pPr>
        <w:rPr>
          <w:rFonts w:ascii="Times New Roman" w:hAnsi="Times New Roman" w:cs="Times New Roman"/>
          <w:sz w:val="24"/>
          <w:szCs w:val="24"/>
        </w:rPr>
      </w:pPr>
    </w:p>
    <w:p w:rsidR="00A72F8D" w:rsidRDefault="00A72F8D" w:rsidP="00A72F8D">
      <w:pPr>
        <w:rPr>
          <w:rFonts w:ascii="Times New Roman" w:hAnsi="Times New Roman" w:cs="Times New Roman"/>
          <w:sz w:val="24"/>
          <w:szCs w:val="24"/>
        </w:rPr>
      </w:pPr>
    </w:p>
    <w:p w:rsidR="00A72F8D" w:rsidRDefault="00A72F8D" w:rsidP="00A72F8D">
      <w:pPr>
        <w:rPr>
          <w:rFonts w:ascii="Times New Roman" w:hAnsi="Times New Roman" w:cs="Times New Roman"/>
          <w:sz w:val="24"/>
          <w:szCs w:val="24"/>
        </w:rPr>
      </w:pPr>
    </w:p>
    <w:p w:rsidR="00A72F8D" w:rsidRDefault="00A72F8D" w:rsidP="00A72F8D">
      <w:pPr>
        <w:rPr>
          <w:rFonts w:ascii="Times New Roman" w:hAnsi="Times New Roman" w:cs="Times New Roman"/>
          <w:sz w:val="24"/>
          <w:szCs w:val="24"/>
        </w:rPr>
      </w:pPr>
    </w:p>
    <w:p w:rsidR="00A72F8D" w:rsidRDefault="00A72F8D" w:rsidP="00A72F8D">
      <w:pPr>
        <w:rPr>
          <w:rFonts w:ascii="Times New Roman" w:hAnsi="Times New Roman" w:cs="Times New Roman"/>
          <w:sz w:val="24"/>
          <w:szCs w:val="24"/>
        </w:rPr>
      </w:pPr>
    </w:p>
    <w:p w:rsidR="00A72F8D" w:rsidRDefault="00A72F8D" w:rsidP="00A72F8D">
      <w:pPr>
        <w:rPr>
          <w:rFonts w:ascii="Times New Roman" w:hAnsi="Times New Roman" w:cs="Times New Roman"/>
          <w:sz w:val="24"/>
          <w:szCs w:val="24"/>
        </w:rPr>
      </w:pPr>
    </w:p>
    <w:p w:rsidR="00A72F8D" w:rsidRDefault="00A72F8D" w:rsidP="00A72F8D">
      <w:pPr>
        <w:rPr>
          <w:rFonts w:ascii="Times New Roman" w:hAnsi="Times New Roman" w:cs="Times New Roman"/>
          <w:sz w:val="24"/>
          <w:szCs w:val="24"/>
        </w:rPr>
      </w:pPr>
    </w:p>
    <w:p w:rsidR="00A72F8D" w:rsidRDefault="00964625" w:rsidP="00A72F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222115"/>
            <wp:effectExtent l="19050" t="0" r="3175" b="0"/>
            <wp:docPr id="14" name="Рисунок 13" descr="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F8D" w:rsidRDefault="00A72F8D" w:rsidP="002867F2">
      <w:pPr>
        <w:rPr>
          <w:rFonts w:ascii="Times New Roman" w:hAnsi="Times New Roman" w:cs="Times New Roman"/>
          <w:sz w:val="24"/>
          <w:szCs w:val="24"/>
        </w:rPr>
      </w:pPr>
    </w:p>
    <w:p w:rsidR="002867F2" w:rsidRDefault="00964625" w:rsidP="002867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Контейнер №  17-18</w:t>
      </w:r>
      <w:r w:rsidR="00A72F8D">
        <w:rPr>
          <w:rFonts w:ascii="Times New Roman" w:hAnsi="Times New Roman" w:cs="Times New Roman"/>
          <w:sz w:val="24"/>
          <w:szCs w:val="24"/>
        </w:rPr>
        <w:t xml:space="preserve"> – рядом с домом №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A72F8D" w:rsidRDefault="00A72F8D" w:rsidP="002867F2">
      <w:pPr>
        <w:rPr>
          <w:rFonts w:ascii="Times New Roman" w:hAnsi="Times New Roman" w:cs="Times New Roman"/>
          <w:sz w:val="24"/>
          <w:szCs w:val="24"/>
        </w:rPr>
      </w:pPr>
    </w:p>
    <w:p w:rsidR="00A72F8D" w:rsidRDefault="00A72F8D" w:rsidP="002867F2">
      <w:pPr>
        <w:rPr>
          <w:rFonts w:ascii="Times New Roman" w:hAnsi="Times New Roman" w:cs="Times New Roman"/>
          <w:sz w:val="24"/>
          <w:szCs w:val="24"/>
        </w:rPr>
      </w:pPr>
    </w:p>
    <w:p w:rsidR="00A72F8D" w:rsidRDefault="00A72F8D" w:rsidP="002867F2">
      <w:pPr>
        <w:rPr>
          <w:rFonts w:ascii="Times New Roman" w:hAnsi="Times New Roman" w:cs="Times New Roman"/>
          <w:sz w:val="24"/>
          <w:szCs w:val="24"/>
        </w:rPr>
      </w:pPr>
    </w:p>
    <w:p w:rsidR="00A72F8D" w:rsidRDefault="00A72F8D" w:rsidP="002867F2">
      <w:pPr>
        <w:rPr>
          <w:rFonts w:ascii="Times New Roman" w:hAnsi="Times New Roman" w:cs="Times New Roman"/>
          <w:sz w:val="24"/>
          <w:szCs w:val="24"/>
        </w:rPr>
      </w:pPr>
    </w:p>
    <w:p w:rsidR="00A72F8D" w:rsidRDefault="00A72F8D" w:rsidP="002867F2">
      <w:pPr>
        <w:rPr>
          <w:rFonts w:ascii="Times New Roman" w:hAnsi="Times New Roman" w:cs="Times New Roman"/>
          <w:sz w:val="24"/>
          <w:szCs w:val="24"/>
        </w:rPr>
      </w:pPr>
    </w:p>
    <w:p w:rsidR="00A72F8D" w:rsidRDefault="00A72F8D" w:rsidP="002867F2">
      <w:pPr>
        <w:rPr>
          <w:rFonts w:ascii="Times New Roman" w:hAnsi="Times New Roman" w:cs="Times New Roman"/>
          <w:sz w:val="24"/>
          <w:szCs w:val="24"/>
        </w:rPr>
      </w:pPr>
    </w:p>
    <w:p w:rsidR="00BE791B" w:rsidRDefault="00BE791B" w:rsidP="00BE791B">
      <w:pPr>
        <w:rPr>
          <w:rFonts w:ascii="Times New Roman" w:hAnsi="Times New Roman" w:cs="Times New Roman"/>
          <w:sz w:val="24"/>
          <w:szCs w:val="24"/>
        </w:rPr>
      </w:pPr>
    </w:p>
    <w:p w:rsidR="00BE791B" w:rsidRDefault="00BE791B" w:rsidP="00BE791B">
      <w:pPr>
        <w:rPr>
          <w:rFonts w:ascii="Times New Roman" w:hAnsi="Times New Roman" w:cs="Times New Roman"/>
          <w:sz w:val="24"/>
          <w:szCs w:val="24"/>
        </w:rPr>
      </w:pPr>
    </w:p>
    <w:p w:rsidR="00BE791B" w:rsidRDefault="00BE791B" w:rsidP="00BE791B">
      <w:pPr>
        <w:rPr>
          <w:rFonts w:ascii="Times New Roman" w:hAnsi="Times New Roman" w:cs="Times New Roman"/>
          <w:sz w:val="24"/>
          <w:szCs w:val="24"/>
        </w:rPr>
      </w:pPr>
    </w:p>
    <w:p w:rsidR="00BE791B" w:rsidRDefault="00BE791B" w:rsidP="00BE791B">
      <w:pPr>
        <w:rPr>
          <w:rFonts w:ascii="Times New Roman" w:hAnsi="Times New Roman" w:cs="Times New Roman"/>
          <w:sz w:val="24"/>
          <w:szCs w:val="24"/>
        </w:rPr>
      </w:pPr>
    </w:p>
    <w:p w:rsidR="00BE791B" w:rsidRDefault="00BE791B" w:rsidP="00BE791B">
      <w:pPr>
        <w:rPr>
          <w:rFonts w:ascii="Times New Roman" w:hAnsi="Times New Roman" w:cs="Times New Roman"/>
          <w:sz w:val="24"/>
          <w:szCs w:val="24"/>
        </w:rPr>
      </w:pPr>
    </w:p>
    <w:p w:rsidR="00BE791B" w:rsidRDefault="00BE791B" w:rsidP="00BE791B">
      <w:pPr>
        <w:rPr>
          <w:rFonts w:ascii="Times New Roman" w:hAnsi="Times New Roman" w:cs="Times New Roman"/>
          <w:sz w:val="24"/>
          <w:szCs w:val="24"/>
        </w:rPr>
      </w:pPr>
    </w:p>
    <w:p w:rsidR="00BE791B" w:rsidRDefault="00BE791B" w:rsidP="00BE791B">
      <w:pPr>
        <w:rPr>
          <w:rFonts w:ascii="Times New Roman" w:hAnsi="Times New Roman" w:cs="Times New Roman"/>
          <w:sz w:val="24"/>
          <w:szCs w:val="24"/>
        </w:rPr>
      </w:pPr>
    </w:p>
    <w:p w:rsidR="00BE791B" w:rsidRDefault="00BE791B" w:rsidP="00BE791B">
      <w:pPr>
        <w:rPr>
          <w:rFonts w:ascii="Times New Roman" w:hAnsi="Times New Roman" w:cs="Times New Roman"/>
          <w:sz w:val="24"/>
          <w:szCs w:val="24"/>
        </w:rPr>
      </w:pPr>
    </w:p>
    <w:p w:rsidR="00BE791B" w:rsidRPr="00F8212A" w:rsidRDefault="00BE791B" w:rsidP="00BE791B">
      <w:pPr>
        <w:rPr>
          <w:rFonts w:ascii="Times New Roman" w:hAnsi="Times New Roman" w:cs="Times New Roman"/>
          <w:sz w:val="28"/>
          <w:szCs w:val="28"/>
        </w:rPr>
      </w:pPr>
      <w:r w:rsidRPr="00F8212A">
        <w:rPr>
          <w:rFonts w:ascii="Times New Roman" w:hAnsi="Times New Roman" w:cs="Times New Roman"/>
          <w:sz w:val="28"/>
          <w:szCs w:val="28"/>
        </w:rPr>
        <w:t xml:space="preserve">х. </w:t>
      </w:r>
      <w:proofErr w:type="spellStart"/>
      <w:r w:rsidR="00F8212A" w:rsidRPr="00F8212A">
        <w:rPr>
          <w:rFonts w:ascii="Times New Roman" w:hAnsi="Times New Roman" w:cs="Times New Roman"/>
          <w:sz w:val="28"/>
          <w:szCs w:val="28"/>
        </w:rPr>
        <w:t>Захаровский</w:t>
      </w:r>
      <w:proofErr w:type="spellEnd"/>
      <w:r w:rsidR="00F8212A" w:rsidRPr="00F821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91B" w:rsidRPr="00BE791B" w:rsidRDefault="00F8212A" w:rsidP="00BE7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58235"/>
            <wp:effectExtent l="19050" t="0" r="3175" b="0"/>
            <wp:docPr id="15" name="Рисунок 14" descr="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91B" w:rsidRDefault="00BE791B" w:rsidP="00BE791B">
      <w:pPr>
        <w:rPr>
          <w:rFonts w:ascii="Times New Roman" w:hAnsi="Times New Roman" w:cs="Times New Roman"/>
          <w:sz w:val="24"/>
          <w:szCs w:val="24"/>
        </w:rPr>
      </w:pPr>
    </w:p>
    <w:p w:rsidR="003B4532" w:rsidRDefault="00BE791B" w:rsidP="00BE79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Контейнер</w:t>
      </w:r>
      <w:r w:rsidR="00F8212A">
        <w:rPr>
          <w:rFonts w:ascii="Times New Roman" w:hAnsi="Times New Roman" w:cs="Times New Roman"/>
          <w:sz w:val="24"/>
          <w:szCs w:val="24"/>
        </w:rPr>
        <w:t xml:space="preserve"> № 19</w:t>
      </w:r>
      <w:r>
        <w:rPr>
          <w:rFonts w:ascii="Times New Roman" w:hAnsi="Times New Roman" w:cs="Times New Roman"/>
          <w:sz w:val="24"/>
          <w:szCs w:val="24"/>
        </w:rPr>
        <w:t xml:space="preserve"> – рядом с домом №</w:t>
      </w:r>
      <w:r w:rsidR="00F8212A">
        <w:rPr>
          <w:rFonts w:ascii="Times New Roman" w:hAnsi="Times New Roman" w:cs="Times New Roman"/>
          <w:sz w:val="24"/>
          <w:szCs w:val="24"/>
        </w:rPr>
        <w:t xml:space="preserve"> </w:t>
      </w:r>
      <w:r w:rsidR="004424F2">
        <w:rPr>
          <w:rFonts w:ascii="Times New Roman" w:hAnsi="Times New Roman" w:cs="Times New Roman"/>
          <w:sz w:val="24"/>
          <w:szCs w:val="24"/>
        </w:rPr>
        <w:t>6</w:t>
      </w:r>
    </w:p>
    <w:p w:rsidR="003B4532" w:rsidRDefault="003B4532" w:rsidP="00BE791B">
      <w:pPr>
        <w:rPr>
          <w:rFonts w:ascii="Times New Roman" w:hAnsi="Times New Roman" w:cs="Times New Roman"/>
          <w:sz w:val="24"/>
          <w:szCs w:val="24"/>
        </w:rPr>
      </w:pPr>
    </w:p>
    <w:p w:rsidR="003B4532" w:rsidRDefault="003B4532" w:rsidP="00BE791B">
      <w:pPr>
        <w:rPr>
          <w:rFonts w:ascii="Times New Roman" w:hAnsi="Times New Roman" w:cs="Times New Roman"/>
          <w:sz w:val="24"/>
          <w:szCs w:val="24"/>
        </w:rPr>
      </w:pPr>
    </w:p>
    <w:p w:rsidR="003B4532" w:rsidRDefault="003B4532" w:rsidP="00BE791B">
      <w:pPr>
        <w:rPr>
          <w:rFonts w:ascii="Times New Roman" w:hAnsi="Times New Roman" w:cs="Times New Roman"/>
          <w:sz w:val="24"/>
          <w:szCs w:val="24"/>
        </w:rPr>
      </w:pPr>
    </w:p>
    <w:p w:rsidR="003B4532" w:rsidRDefault="003B4532" w:rsidP="00BE791B">
      <w:pPr>
        <w:rPr>
          <w:rFonts w:ascii="Times New Roman" w:hAnsi="Times New Roman" w:cs="Times New Roman"/>
          <w:sz w:val="24"/>
          <w:szCs w:val="24"/>
        </w:rPr>
      </w:pPr>
    </w:p>
    <w:p w:rsidR="003B4532" w:rsidRDefault="003B4532" w:rsidP="00BE791B">
      <w:pPr>
        <w:rPr>
          <w:rFonts w:ascii="Times New Roman" w:hAnsi="Times New Roman" w:cs="Times New Roman"/>
          <w:sz w:val="24"/>
          <w:szCs w:val="24"/>
        </w:rPr>
      </w:pPr>
    </w:p>
    <w:p w:rsidR="00F8212A" w:rsidRDefault="00F8212A" w:rsidP="00BE79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3B4532" w:rsidRPr="00F8212A" w:rsidRDefault="003B4532" w:rsidP="00BE791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8212A">
        <w:rPr>
          <w:rFonts w:ascii="Times New Roman" w:hAnsi="Times New Roman" w:cs="Times New Roman"/>
          <w:sz w:val="28"/>
          <w:szCs w:val="28"/>
        </w:rPr>
        <w:lastRenderedPageBreak/>
        <w:t>х</w:t>
      </w:r>
      <w:proofErr w:type="gramStart"/>
      <w:r w:rsidRPr="00F8212A">
        <w:rPr>
          <w:rFonts w:ascii="Times New Roman" w:hAnsi="Times New Roman" w:cs="Times New Roman"/>
          <w:sz w:val="28"/>
          <w:szCs w:val="28"/>
        </w:rPr>
        <w:t>.</w:t>
      </w:r>
      <w:r w:rsidR="00F8212A" w:rsidRPr="00F8212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8212A" w:rsidRPr="00F8212A">
        <w:rPr>
          <w:rFonts w:ascii="Times New Roman" w:hAnsi="Times New Roman" w:cs="Times New Roman"/>
          <w:sz w:val="28"/>
          <w:szCs w:val="28"/>
        </w:rPr>
        <w:t>ешетовский</w:t>
      </w:r>
      <w:proofErr w:type="spellEnd"/>
      <w:r w:rsidR="00F8212A" w:rsidRPr="00F821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532" w:rsidRDefault="00F8212A" w:rsidP="00BE79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740275"/>
            <wp:effectExtent l="19050" t="0" r="3175" b="0"/>
            <wp:docPr id="16" name="Рисунок 15" descr="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532" w:rsidRDefault="003B4532" w:rsidP="003B4532">
      <w:pPr>
        <w:rPr>
          <w:rFonts w:ascii="Times New Roman" w:hAnsi="Times New Roman" w:cs="Times New Roman"/>
          <w:sz w:val="24"/>
          <w:szCs w:val="24"/>
        </w:rPr>
      </w:pPr>
    </w:p>
    <w:p w:rsidR="003B4532" w:rsidRDefault="003B4532" w:rsidP="003B45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Контейнер №</w:t>
      </w:r>
      <w:r w:rsidR="00F8212A">
        <w:rPr>
          <w:rFonts w:ascii="Times New Roman" w:hAnsi="Times New Roman" w:cs="Times New Roman"/>
          <w:sz w:val="24"/>
          <w:szCs w:val="24"/>
        </w:rPr>
        <w:t xml:space="preserve"> 20 – рядом с домом № 2</w:t>
      </w:r>
    </w:p>
    <w:p w:rsidR="003B4532" w:rsidRDefault="003B4532" w:rsidP="003B4532">
      <w:pPr>
        <w:rPr>
          <w:rFonts w:ascii="Times New Roman" w:hAnsi="Times New Roman" w:cs="Times New Roman"/>
          <w:sz w:val="24"/>
          <w:szCs w:val="24"/>
        </w:rPr>
      </w:pPr>
    </w:p>
    <w:p w:rsidR="003B4532" w:rsidRDefault="003B4532" w:rsidP="003B4532">
      <w:pPr>
        <w:rPr>
          <w:rFonts w:ascii="Times New Roman" w:hAnsi="Times New Roman" w:cs="Times New Roman"/>
          <w:sz w:val="24"/>
          <w:szCs w:val="24"/>
        </w:rPr>
      </w:pPr>
    </w:p>
    <w:p w:rsidR="003B4532" w:rsidRDefault="003B4532" w:rsidP="003B4532">
      <w:pPr>
        <w:rPr>
          <w:rFonts w:ascii="Times New Roman" w:hAnsi="Times New Roman" w:cs="Times New Roman"/>
          <w:sz w:val="24"/>
          <w:szCs w:val="24"/>
        </w:rPr>
      </w:pPr>
    </w:p>
    <w:p w:rsidR="003B4532" w:rsidRPr="003B4532" w:rsidRDefault="003B4532" w:rsidP="003B4532">
      <w:pPr>
        <w:rPr>
          <w:rFonts w:ascii="Times New Roman" w:hAnsi="Times New Roman" w:cs="Times New Roman"/>
          <w:sz w:val="24"/>
          <w:szCs w:val="24"/>
        </w:rPr>
      </w:pPr>
    </w:p>
    <w:sectPr w:rsidR="003B4532" w:rsidRPr="003B4532" w:rsidSect="0006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C59CB"/>
    <w:multiLevelType w:val="multilevel"/>
    <w:tmpl w:val="35AA420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0A4898"/>
    <w:multiLevelType w:val="multilevel"/>
    <w:tmpl w:val="83FA7F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7306"/>
    <w:rsid w:val="00040402"/>
    <w:rsid w:val="000609BA"/>
    <w:rsid w:val="00082A10"/>
    <w:rsid w:val="002867F2"/>
    <w:rsid w:val="002A35EF"/>
    <w:rsid w:val="002A529A"/>
    <w:rsid w:val="002E45C1"/>
    <w:rsid w:val="003B4532"/>
    <w:rsid w:val="003C2DF9"/>
    <w:rsid w:val="003E731C"/>
    <w:rsid w:val="004424F2"/>
    <w:rsid w:val="00455766"/>
    <w:rsid w:val="004D3E0E"/>
    <w:rsid w:val="004E41BC"/>
    <w:rsid w:val="005C30A5"/>
    <w:rsid w:val="00664DF9"/>
    <w:rsid w:val="006C32F9"/>
    <w:rsid w:val="007878DF"/>
    <w:rsid w:val="008562C3"/>
    <w:rsid w:val="009104DA"/>
    <w:rsid w:val="009266A7"/>
    <w:rsid w:val="00964625"/>
    <w:rsid w:val="0099796C"/>
    <w:rsid w:val="009F79BE"/>
    <w:rsid w:val="00A72F8D"/>
    <w:rsid w:val="00BE7306"/>
    <w:rsid w:val="00BE791B"/>
    <w:rsid w:val="00C971C8"/>
    <w:rsid w:val="00D13A26"/>
    <w:rsid w:val="00ED37F6"/>
    <w:rsid w:val="00F1789A"/>
    <w:rsid w:val="00F31302"/>
    <w:rsid w:val="00F82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DF9"/>
  </w:style>
  <w:style w:type="paragraph" w:styleId="1">
    <w:name w:val="heading 1"/>
    <w:basedOn w:val="a"/>
    <w:next w:val="a"/>
    <w:link w:val="10"/>
    <w:uiPriority w:val="99"/>
    <w:qFormat/>
    <w:rsid w:val="002A529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E7306"/>
    <w:rPr>
      <w:b/>
      <w:bCs/>
    </w:rPr>
  </w:style>
  <w:style w:type="table" w:styleId="a4">
    <w:name w:val="Table Grid"/>
    <w:basedOn w:val="a1"/>
    <w:uiPriority w:val="59"/>
    <w:rsid w:val="003C2D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A529A"/>
    <w:rPr>
      <w:rFonts w:ascii="Times New Roman CYR" w:eastAsia="Times New Roman" w:hAnsi="Times New Roman CYR" w:cs="Times New Roman CYR"/>
      <w:b/>
      <w:bCs/>
      <w:color w:val="26282F"/>
      <w:sz w:val="24"/>
      <w:szCs w:val="24"/>
    </w:rPr>
  </w:style>
  <w:style w:type="paragraph" w:styleId="a5">
    <w:name w:val="List Paragraph"/>
    <w:basedOn w:val="a"/>
    <w:uiPriority w:val="34"/>
    <w:qFormat/>
    <w:rsid w:val="002A529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F7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7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3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1</cp:lastModifiedBy>
  <cp:revision>9</cp:revision>
  <cp:lastPrinted>2020-08-19T05:57:00Z</cp:lastPrinted>
  <dcterms:created xsi:type="dcterms:W3CDTF">2019-06-21T07:40:00Z</dcterms:created>
  <dcterms:modified xsi:type="dcterms:W3CDTF">2020-08-19T05:59:00Z</dcterms:modified>
</cp:coreProperties>
</file>