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Pr="0093400B" w:rsidRDefault="005C5EFF" w:rsidP="005C5EFF">
      <w:pPr>
        <w:rPr>
          <w:rFonts w:ascii="Arial" w:hAnsi="Arial" w:cs="Arial"/>
          <w:sz w:val="24"/>
          <w:szCs w:val="24"/>
        </w:rPr>
      </w:pPr>
      <w:r w:rsidRPr="0093400B">
        <w:rPr>
          <w:rFonts w:ascii="Arial" w:hAnsi="Arial" w:cs="Arial"/>
          <w:sz w:val="24"/>
          <w:szCs w:val="24"/>
        </w:rPr>
        <w:t xml:space="preserve">от  </w:t>
      </w:r>
      <w:r w:rsidR="007768AF">
        <w:rPr>
          <w:rFonts w:ascii="Arial" w:hAnsi="Arial" w:cs="Arial"/>
          <w:sz w:val="24"/>
          <w:szCs w:val="24"/>
        </w:rPr>
        <w:t>09</w:t>
      </w:r>
      <w:r w:rsidRPr="0093400B">
        <w:rPr>
          <w:rFonts w:ascii="Arial" w:hAnsi="Arial" w:cs="Arial"/>
          <w:sz w:val="24"/>
          <w:szCs w:val="24"/>
        </w:rPr>
        <w:t>.0</w:t>
      </w:r>
      <w:r w:rsidR="00672861" w:rsidRPr="0093400B">
        <w:rPr>
          <w:rFonts w:ascii="Arial" w:hAnsi="Arial" w:cs="Arial"/>
          <w:sz w:val="24"/>
          <w:szCs w:val="24"/>
        </w:rPr>
        <w:t>1</w:t>
      </w:r>
      <w:r w:rsidRPr="0093400B">
        <w:rPr>
          <w:rFonts w:ascii="Arial" w:hAnsi="Arial" w:cs="Arial"/>
          <w:sz w:val="24"/>
          <w:szCs w:val="24"/>
        </w:rPr>
        <w:t>.201</w:t>
      </w:r>
      <w:r w:rsidR="007768AF">
        <w:rPr>
          <w:rFonts w:ascii="Arial" w:hAnsi="Arial" w:cs="Arial"/>
          <w:sz w:val="24"/>
          <w:szCs w:val="24"/>
        </w:rPr>
        <w:t>7</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591384">
        <w:rPr>
          <w:rFonts w:ascii="Arial" w:hAnsi="Arial" w:cs="Arial"/>
          <w:sz w:val="24"/>
          <w:szCs w:val="24"/>
        </w:rPr>
        <w:t>5</w:t>
      </w:r>
    </w:p>
    <w:p w:rsidR="005C5EFF" w:rsidRPr="0093400B" w:rsidRDefault="005C5EFF" w:rsidP="005C5EFF">
      <w:pPr>
        <w:rPr>
          <w:rFonts w:ascii="Arial" w:hAnsi="Arial" w:cs="Arial"/>
          <w:sz w:val="24"/>
          <w:szCs w:val="24"/>
        </w:rPr>
      </w:pPr>
    </w:p>
    <w:p w:rsidR="00AD7F00" w:rsidRPr="0093400B" w:rsidRDefault="005C5EFF" w:rsidP="005C5EFF">
      <w:pPr>
        <w:autoSpaceDE w:val="0"/>
        <w:autoSpaceDN w:val="0"/>
        <w:adjustRightInd w:val="0"/>
        <w:outlineLvl w:val="0"/>
        <w:rPr>
          <w:rFonts w:ascii="Arial" w:hAnsi="Arial" w:cs="Arial"/>
          <w:bCs/>
          <w:color w:val="auto"/>
          <w:sz w:val="24"/>
          <w:szCs w:val="24"/>
        </w:rPr>
      </w:pPr>
      <w:r w:rsidRPr="0093400B">
        <w:rPr>
          <w:rFonts w:ascii="Arial" w:hAnsi="Arial" w:cs="Arial"/>
          <w:bCs/>
          <w:color w:val="auto"/>
          <w:sz w:val="24"/>
          <w:szCs w:val="24"/>
        </w:rPr>
        <w:t>О</w:t>
      </w:r>
      <w:r w:rsidR="00672861" w:rsidRPr="0093400B">
        <w:rPr>
          <w:rFonts w:ascii="Arial" w:hAnsi="Arial" w:cs="Arial"/>
          <w:bCs/>
          <w:color w:val="auto"/>
          <w:sz w:val="24"/>
          <w:szCs w:val="24"/>
        </w:rPr>
        <w:t xml:space="preserve">б </w:t>
      </w:r>
      <w:r w:rsidRPr="0093400B">
        <w:rPr>
          <w:rFonts w:ascii="Arial" w:hAnsi="Arial" w:cs="Arial"/>
          <w:bCs/>
          <w:color w:val="auto"/>
          <w:sz w:val="24"/>
          <w:szCs w:val="24"/>
        </w:rPr>
        <w:t>утверждени</w:t>
      </w:r>
      <w:r w:rsidR="00672861" w:rsidRPr="0093400B">
        <w:rPr>
          <w:rFonts w:ascii="Arial" w:hAnsi="Arial" w:cs="Arial"/>
          <w:bCs/>
          <w:color w:val="auto"/>
          <w:sz w:val="24"/>
          <w:szCs w:val="24"/>
        </w:rPr>
        <w:t>и</w:t>
      </w:r>
      <w:r w:rsidRPr="0093400B">
        <w:rPr>
          <w:rFonts w:ascii="Arial" w:hAnsi="Arial" w:cs="Arial"/>
          <w:bCs/>
          <w:color w:val="auto"/>
          <w:sz w:val="24"/>
          <w:szCs w:val="24"/>
        </w:rPr>
        <w:t xml:space="preserve"> плана</w:t>
      </w:r>
      <w:r w:rsidR="00AD7F00" w:rsidRPr="0093400B">
        <w:rPr>
          <w:rFonts w:ascii="Arial" w:hAnsi="Arial" w:cs="Arial"/>
          <w:bCs/>
          <w:color w:val="auto"/>
          <w:sz w:val="24"/>
          <w:szCs w:val="24"/>
        </w:rPr>
        <w:t xml:space="preserve"> </w:t>
      </w:r>
      <w:r w:rsidRPr="0093400B">
        <w:rPr>
          <w:rFonts w:ascii="Arial" w:hAnsi="Arial" w:cs="Arial"/>
          <w:bCs/>
          <w:color w:val="auto"/>
          <w:sz w:val="24"/>
          <w:szCs w:val="24"/>
        </w:rPr>
        <w:t xml:space="preserve"> </w:t>
      </w:r>
      <w:proofErr w:type="gramStart"/>
      <w:r w:rsidRPr="0093400B">
        <w:rPr>
          <w:rFonts w:ascii="Arial" w:hAnsi="Arial" w:cs="Arial"/>
          <w:bCs/>
          <w:color w:val="auto"/>
          <w:sz w:val="24"/>
          <w:szCs w:val="24"/>
        </w:rPr>
        <w:t>финансово-хозяйственной</w:t>
      </w:r>
      <w:proofErr w:type="gramEnd"/>
      <w:r w:rsidRPr="0093400B">
        <w:rPr>
          <w:rFonts w:ascii="Arial" w:hAnsi="Arial" w:cs="Arial"/>
          <w:bCs/>
          <w:color w:val="auto"/>
          <w:sz w:val="24"/>
          <w:szCs w:val="24"/>
        </w:rPr>
        <w:t xml:space="preserve"> </w:t>
      </w:r>
    </w:p>
    <w:p w:rsidR="00B5373D" w:rsidRPr="0093400B" w:rsidRDefault="005C5EFF" w:rsidP="005C5EFF">
      <w:pPr>
        <w:autoSpaceDE w:val="0"/>
        <w:autoSpaceDN w:val="0"/>
        <w:adjustRightInd w:val="0"/>
        <w:outlineLvl w:val="0"/>
        <w:rPr>
          <w:rFonts w:ascii="Arial" w:hAnsi="Arial" w:cs="Arial"/>
          <w:sz w:val="24"/>
          <w:szCs w:val="24"/>
        </w:rPr>
      </w:pPr>
      <w:r w:rsidRPr="0093400B">
        <w:rPr>
          <w:rFonts w:ascii="Arial" w:hAnsi="Arial" w:cs="Arial"/>
          <w:bCs/>
          <w:color w:val="auto"/>
          <w:sz w:val="24"/>
          <w:szCs w:val="24"/>
        </w:rPr>
        <w:t xml:space="preserve">деятельности </w:t>
      </w:r>
      <w:r w:rsidR="00B5373D" w:rsidRPr="0093400B">
        <w:rPr>
          <w:rFonts w:ascii="Arial" w:hAnsi="Arial" w:cs="Arial"/>
          <w:sz w:val="24"/>
          <w:szCs w:val="24"/>
        </w:rPr>
        <w:t xml:space="preserve">Муниципального бюджетного учреждения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культуры «Шарашенский </w:t>
      </w:r>
      <w:proofErr w:type="spellStart"/>
      <w:r w:rsidRPr="0093400B">
        <w:rPr>
          <w:rFonts w:ascii="Arial" w:hAnsi="Arial" w:cs="Arial"/>
          <w:sz w:val="24"/>
          <w:szCs w:val="24"/>
        </w:rPr>
        <w:t>культурно-досуговый</w:t>
      </w:r>
      <w:proofErr w:type="spellEnd"/>
      <w:r w:rsidRPr="0093400B">
        <w:rPr>
          <w:rFonts w:ascii="Arial" w:hAnsi="Arial" w:cs="Arial"/>
          <w:sz w:val="24"/>
          <w:szCs w:val="24"/>
        </w:rPr>
        <w:t xml:space="preserve">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 xml:space="preserve">комплекс» Шарашенского сельского поселения </w:t>
      </w:r>
    </w:p>
    <w:p w:rsidR="00B5373D" w:rsidRPr="0093400B" w:rsidRDefault="00B5373D" w:rsidP="005C5EFF">
      <w:pPr>
        <w:autoSpaceDE w:val="0"/>
        <w:autoSpaceDN w:val="0"/>
        <w:adjustRightInd w:val="0"/>
        <w:outlineLvl w:val="0"/>
        <w:rPr>
          <w:rFonts w:ascii="Arial" w:hAnsi="Arial" w:cs="Arial"/>
          <w:sz w:val="24"/>
          <w:szCs w:val="24"/>
        </w:rPr>
      </w:pPr>
      <w:r w:rsidRPr="0093400B">
        <w:rPr>
          <w:rFonts w:ascii="Arial" w:hAnsi="Arial" w:cs="Arial"/>
          <w:sz w:val="24"/>
          <w:szCs w:val="24"/>
        </w:rPr>
        <w:t>Алексеевского муниципального района на 201</w:t>
      </w:r>
      <w:r w:rsidR="007768AF">
        <w:rPr>
          <w:rFonts w:ascii="Arial" w:hAnsi="Arial" w:cs="Arial"/>
          <w:sz w:val="24"/>
          <w:szCs w:val="24"/>
        </w:rPr>
        <w:t>7</w:t>
      </w:r>
      <w:r w:rsidRPr="0093400B">
        <w:rPr>
          <w:rFonts w:ascii="Arial" w:hAnsi="Arial" w:cs="Arial"/>
          <w:sz w:val="24"/>
          <w:szCs w:val="24"/>
        </w:rPr>
        <w:t xml:space="preserve"> год  </w:t>
      </w:r>
    </w:p>
    <w:p w:rsidR="00B5373D" w:rsidRPr="0093400B" w:rsidRDefault="00B5373D" w:rsidP="005C5EFF">
      <w:pPr>
        <w:autoSpaceDE w:val="0"/>
        <w:autoSpaceDN w:val="0"/>
        <w:adjustRightInd w:val="0"/>
        <w:outlineLvl w:val="0"/>
        <w:rPr>
          <w:rFonts w:ascii="Arial" w:hAnsi="Arial" w:cs="Arial"/>
          <w:bCs/>
          <w:color w:val="auto"/>
          <w:sz w:val="24"/>
          <w:szCs w:val="24"/>
        </w:rPr>
      </w:pPr>
    </w:p>
    <w:p w:rsidR="008D0DD7" w:rsidRPr="0093400B" w:rsidRDefault="00B5373D" w:rsidP="008D0DD7">
      <w:pPr>
        <w:autoSpaceDE w:val="0"/>
        <w:autoSpaceDN w:val="0"/>
        <w:adjustRightInd w:val="0"/>
        <w:jc w:val="both"/>
        <w:outlineLvl w:val="0"/>
        <w:rPr>
          <w:rFonts w:ascii="Arial" w:eastAsia="Calibri" w:hAnsi="Arial" w:cs="Arial"/>
          <w:b/>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     В соответствии с Федеральными законами от 12 января </w:t>
      </w:r>
      <w:smartTag w:uri="urn:schemas-microsoft-com:office:smarttags" w:element="metricconverter">
        <w:smartTagPr>
          <w:attr w:name="ProductID" w:val="1996 г"/>
        </w:smartTagPr>
        <w:r w:rsidR="008D0DD7" w:rsidRPr="0093400B">
          <w:rPr>
            <w:rFonts w:ascii="Arial" w:eastAsia="Calibri" w:hAnsi="Arial" w:cs="Arial"/>
            <w:color w:val="auto"/>
            <w:sz w:val="24"/>
            <w:szCs w:val="24"/>
            <w:lang w:eastAsia="en-US"/>
          </w:rPr>
          <w:t>1996 г</w:t>
        </w:r>
      </w:smartTag>
      <w:r w:rsidR="008D0DD7" w:rsidRPr="0093400B">
        <w:rPr>
          <w:rFonts w:ascii="Arial" w:eastAsia="Calibri" w:hAnsi="Arial" w:cs="Arial"/>
          <w:color w:val="auto"/>
          <w:sz w:val="24"/>
          <w:szCs w:val="24"/>
          <w:lang w:eastAsia="en-US"/>
        </w:rPr>
        <w:t xml:space="preserve">. </w:t>
      </w:r>
      <w:hyperlink r:id="rId5" w:history="1">
        <w:r w:rsidR="008D0DD7" w:rsidRPr="00AB14EB">
          <w:rPr>
            <w:rFonts w:ascii="Arial" w:eastAsia="Calibri" w:hAnsi="Arial" w:cs="Arial"/>
            <w:color w:val="000000" w:themeColor="text1"/>
            <w:sz w:val="24"/>
            <w:szCs w:val="24"/>
            <w:lang w:eastAsia="en-US"/>
          </w:rPr>
          <w:t>№</w:t>
        </w:r>
      </w:hyperlink>
      <w:r w:rsidR="008D0DD7" w:rsidRPr="00AB14EB">
        <w:rPr>
          <w:rFonts w:ascii="Arial" w:hAnsi="Arial" w:cs="Arial"/>
          <w:color w:val="000000" w:themeColor="text1"/>
          <w:sz w:val="24"/>
          <w:szCs w:val="24"/>
        </w:rPr>
        <w:t xml:space="preserve"> 7-ФЗ</w:t>
      </w:r>
      <w:r w:rsidR="008D0DD7" w:rsidRPr="00AB14EB">
        <w:rPr>
          <w:rFonts w:ascii="Arial" w:eastAsia="Calibri" w:hAnsi="Arial" w:cs="Arial"/>
          <w:color w:val="000000" w:themeColor="text1"/>
          <w:sz w:val="24"/>
          <w:szCs w:val="24"/>
          <w:lang w:eastAsia="en-US"/>
        </w:rPr>
        <w:t xml:space="preserve"> "О некоммерческих организациях", от </w:t>
      </w:r>
      <w:r w:rsidR="007768AF">
        <w:rPr>
          <w:rFonts w:ascii="Arial" w:eastAsia="Calibri" w:hAnsi="Arial" w:cs="Arial"/>
          <w:color w:val="000000" w:themeColor="text1"/>
          <w:sz w:val="24"/>
          <w:szCs w:val="24"/>
          <w:lang w:eastAsia="en-US"/>
        </w:rPr>
        <w:t>0</w:t>
      </w:r>
      <w:r w:rsidR="008D0DD7" w:rsidRPr="00AB14EB">
        <w:rPr>
          <w:rFonts w:ascii="Arial" w:eastAsia="Calibri" w:hAnsi="Arial" w:cs="Arial"/>
          <w:color w:val="000000" w:themeColor="text1"/>
          <w:sz w:val="24"/>
          <w:szCs w:val="24"/>
          <w:lang w:eastAsia="en-US"/>
        </w:rPr>
        <w:t xml:space="preserve">3 ноября </w:t>
      </w:r>
      <w:smartTag w:uri="urn:schemas-microsoft-com:office:smarttags" w:element="metricconverter">
        <w:smartTagPr>
          <w:attr w:name="ProductID" w:val="2006 г"/>
        </w:smartTagPr>
        <w:r w:rsidR="008D0DD7" w:rsidRPr="00AB14EB">
          <w:rPr>
            <w:rFonts w:ascii="Arial" w:eastAsia="Calibri" w:hAnsi="Arial" w:cs="Arial"/>
            <w:color w:val="000000" w:themeColor="text1"/>
            <w:sz w:val="24"/>
            <w:szCs w:val="24"/>
            <w:lang w:eastAsia="en-US"/>
          </w:rPr>
          <w:t>2006 г</w:t>
        </w:r>
        <w:r w:rsidR="007768AF">
          <w:rPr>
            <w:rFonts w:ascii="Arial" w:eastAsia="Calibri" w:hAnsi="Arial" w:cs="Arial"/>
            <w:color w:val="000000" w:themeColor="text1"/>
            <w:sz w:val="24"/>
            <w:szCs w:val="24"/>
            <w:lang w:eastAsia="en-US"/>
          </w:rPr>
          <w:t>ода</w:t>
        </w:r>
      </w:smartTag>
      <w:r w:rsidR="008D0DD7" w:rsidRPr="00AB14EB">
        <w:rPr>
          <w:rFonts w:ascii="Arial" w:eastAsia="Calibri" w:hAnsi="Arial" w:cs="Arial"/>
          <w:color w:val="000000" w:themeColor="text1"/>
          <w:sz w:val="24"/>
          <w:szCs w:val="24"/>
          <w:lang w:eastAsia="en-US"/>
        </w:rPr>
        <w:t xml:space="preserve"> </w:t>
      </w:r>
      <w:hyperlink r:id="rId6" w:history="1"/>
      <w:r w:rsidR="008D0DD7" w:rsidRPr="00AB14EB">
        <w:rPr>
          <w:rFonts w:ascii="Arial" w:hAnsi="Arial" w:cs="Arial"/>
          <w:color w:val="000000" w:themeColor="text1"/>
          <w:sz w:val="24"/>
          <w:szCs w:val="24"/>
        </w:rPr>
        <w:t xml:space="preserve"> 174-ФЗ</w:t>
      </w:r>
      <w:r w:rsidR="008D0DD7" w:rsidRPr="00AB14EB">
        <w:rPr>
          <w:rFonts w:ascii="Arial" w:eastAsia="Calibri" w:hAnsi="Arial" w:cs="Arial"/>
          <w:color w:val="000000" w:themeColor="text1"/>
          <w:sz w:val="24"/>
          <w:szCs w:val="24"/>
          <w:lang w:eastAsia="en-US"/>
        </w:rPr>
        <w:t xml:space="preserve"> "Об автономных учреждениях", </w:t>
      </w:r>
      <w:hyperlink r:id="rId7" w:history="1">
        <w:r w:rsidR="008D0DD7" w:rsidRPr="00AB14EB">
          <w:rPr>
            <w:rFonts w:ascii="Arial" w:eastAsia="Calibri" w:hAnsi="Arial" w:cs="Arial"/>
            <w:color w:val="000000" w:themeColor="text1"/>
            <w:sz w:val="24"/>
            <w:szCs w:val="24"/>
            <w:lang w:eastAsia="en-US"/>
          </w:rPr>
          <w:t>приказом</w:t>
        </w:r>
      </w:hyperlink>
      <w:r w:rsidR="008D0DD7" w:rsidRPr="00AB14EB">
        <w:rPr>
          <w:rFonts w:ascii="Arial" w:eastAsia="Calibri" w:hAnsi="Arial" w:cs="Arial"/>
          <w:color w:val="000000" w:themeColor="text1"/>
          <w:sz w:val="24"/>
          <w:szCs w:val="24"/>
          <w:lang w:eastAsia="en-US"/>
        </w:rPr>
        <w:t xml:space="preserve"> Министерства финансов Российской Федерации</w:t>
      </w:r>
      <w:r w:rsidR="008D0DD7" w:rsidRPr="0093400B">
        <w:rPr>
          <w:rFonts w:ascii="Arial" w:eastAsia="Calibri" w:hAnsi="Arial" w:cs="Arial"/>
          <w:color w:val="auto"/>
          <w:sz w:val="24"/>
          <w:szCs w:val="24"/>
          <w:lang w:eastAsia="en-US"/>
        </w:rPr>
        <w:t xml:space="preserve"> от 28 июля </w:t>
      </w:r>
      <w:smartTag w:uri="urn:schemas-microsoft-com:office:smarttags" w:element="metricconverter">
        <w:smartTagPr>
          <w:attr w:name="ProductID" w:val="2010 г"/>
        </w:smartTagPr>
        <w:r w:rsidR="008D0DD7" w:rsidRPr="0093400B">
          <w:rPr>
            <w:rFonts w:ascii="Arial" w:eastAsia="Calibri" w:hAnsi="Arial" w:cs="Arial"/>
            <w:color w:val="auto"/>
            <w:sz w:val="24"/>
            <w:szCs w:val="24"/>
            <w:lang w:eastAsia="en-US"/>
          </w:rPr>
          <w:t>2010 г</w:t>
        </w:r>
        <w:r w:rsidR="007768AF">
          <w:rPr>
            <w:rFonts w:ascii="Arial" w:eastAsia="Calibri" w:hAnsi="Arial" w:cs="Arial"/>
            <w:color w:val="auto"/>
            <w:sz w:val="24"/>
            <w:szCs w:val="24"/>
            <w:lang w:eastAsia="en-US"/>
          </w:rPr>
          <w:t>ода</w:t>
        </w:r>
      </w:smartTag>
      <w:r w:rsidR="008D0DD7" w:rsidRPr="0093400B">
        <w:rPr>
          <w:rFonts w:ascii="Arial" w:eastAsia="Calibri" w:hAnsi="Arial" w:cs="Arial"/>
          <w:color w:val="auto"/>
          <w:sz w:val="24"/>
          <w:szCs w:val="24"/>
          <w:lang w:eastAsia="en-US"/>
        </w:rPr>
        <w:t xml:space="preserve"> № 81н "О требованиях к плану финансово-хозяйственной деятельности государственного (муниципального) учреждения", администрация Шарашенского сельского поселения </w:t>
      </w:r>
      <w:proofErr w:type="spellStart"/>
      <w:proofErr w:type="gramStart"/>
      <w:r w:rsidR="008D0DD7" w:rsidRPr="0093400B">
        <w:rPr>
          <w:rFonts w:ascii="Arial" w:eastAsia="Calibri" w:hAnsi="Arial" w:cs="Arial"/>
          <w:b/>
          <w:color w:val="auto"/>
          <w:sz w:val="24"/>
          <w:szCs w:val="24"/>
          <w:lang w:eastAsia="en-US"/>
        </w:rPr>
        <w:t>п</w:t>
      </w:r>
      <w:proofErr w:type="spellEnd"/>
      <w:proofErr w:type="gramEnd"/>
      <w:r w:rsidR="008D0DD7" w:rsidRPr="0093400B">
        <w:rPr>
          <w:rFonts w:ascii="Arial" w:eastAsia="Calibri" w:hAnsi="Arial" w:cs="Arial"/>
          <w:b/>
          <w:color w:val="auto"/>
          <w:sz w:val="24"/>
          <w:szCs w:val="24"/>
          <w:lang w:eastAsia="en-US"/>
        </w:rPr>
        <w:t xml:space="preserve"> о с т а </w:t>
      </w:r>
      <w:proofErr w:type="spellStart"/>
      <w:r w:rsidR="008D0DD7" w:rsidRPr="0093400B">
        <w:rPr>
          <w:rFonts w:ascii="Arial" w:eastAsia="Calibri" w:hAnsi="Arial" w:cs="Arial"/>
          <w:b/>
          <w:color w:val="auto"/>
          <w:sz w:val="24"/>
          <w:szCs w:val="24"/>
          <w:lang w:eastAsia="en-US"/>
        </w:rPr>
        <w:t>н</w:t>
      </w:r>
      <w:proofErr w:type="spellEnd"/>
      <w:r w:rsidR="008D0DD7" w:rsidRPr="0093400B">
        <w:rPr>
          <w:rFonts w:ascii="Arial" w:eastAsia="Calibri" w:hAnsi="Arial" w:cs="Arial"/>
          <w:b/>
          <w:color w:val="auto"/>
          <w:sz w:val="24"/>
          <w:szCs w:val="24"/>
          <w:lang w:eastAsia="en-US"/>
        </w:rPr>
        <w:t xml:space="preserve"> о в л я е т:</w:t>
      </w:r>
    </w:p>
    <w:p w:rsidR="008D0DD7" w:rsidRPr="0093400B" w:rsidRDefault="008D0DD7" w:rsidP="008D0DD7">
      <w:pPr>
        <w:autoSpaceDE w:val="0"/>
        <w:autoSpaceDN w:val="0"/>
        <w:adjustRightInd w:val="0"/>
        <w:jc w:val="both"/>
        <w:outlineLvl w:val="0"/>
        <w:rPr>
          <w:rFonts w:ascii="Arial" w:eastAsia="Calibri" w:hAnsi="Arial" w:cs="Arial"/>
          <w:b/>
          <w:color w:val="auto"/>
          <w:sz w:val="24"/>
          <w:szCs w:val="24"/>
          <w:lang w:eastAsia="en-US"/>
        </w:rPr>
      </w:pPr>
    </w:p>
    <w:p w:rsidR="008D0DD7" w:rsidRPr="0093400B" w:rsidRDefault="001B754C" w:rsidP="008D0DD7">
      <w:pPr>
        <w:pStyle w:val="ConsPlusNonformat"/>
        <w:widowControl/>
        <w:rPr>
          <w:rFonts w:ascii="Arial" w:eastAsia="Calibri" w:hAnsi="Arial" w:cs="Arial"/>
          <w:sz w:val="24"/>
          <w:szCs w:val="24"/>
          <w:lang w:eastAsia="en-US"/>
        </w:rPr>
      </w:pPr>
      <w:r w:rsidRPr="0093400B">
        <w:rPr>
          <w:rFonts w:ascii="Arial" w:eastAsia="Calibri" w:hAnsi="Arial" w:cs="Arial"/>
          <w:sz w:val="24"/>
          <w:szCs w:val="24"/>
          <w:lang w:eastAsia="en-US"/>
        </w:rPr>
        <w:t xml:space="preserve">     </w:t>
      </w:r>
      <w:r w:rsidR="008D0DD7" w:rsidRPr="0093400B">
        <w:rPr>
          <w:rFonts w:ascii="Arial" w:eastAsia="Calibri" w:hAnsi="Arial" w:cs="Arial"/>
          <w:sz w:val="24"/>
          <w:szCs w:val="24"/>
          <w:lang w:eastAsia="en-US"/>
        </w:rPr>
        <w:t xml:space="preserve">1. Утвердить план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7768AF">
        <w:rPr>
          <w:rFonts w:ascii="Arial" w:hAnsi="Arial" w:cs="Arial"/>
          <w:sz w:val="24"/>
          <w:szCs w:val="24"/>
        </w:rPr>
        <w:t>7</w:t>
      </w:r>
      <w:r w:rsidR="008D0DD7" w:rsidRPr="0093400B">
        <w:rPr>
          <w:rFonts w:ascii="Arial" w:hAnsi="Arial" w:cs="Arial"/>
          <w:sz w:val="24"/>
          <w:szCs w:val="24"/>
        </w:rPr>
        <w:t xml:space="preserve"> год  </w:t>
      </w:r>
      <w:r w:rsidR="008D0DD7" w:rsidRPr="0093400B">
        <w:rPr>
          <w:rFonts w:ascii="Arial" w:eastAsia="Calibri" w:hAnsi="Arial" w:cs="Arial"/>
          <w:sz w:val="24"/>
          <w:szCs w:val="24"/>
          <w:lang w:eastAsia="en-US"/>
        </w:rPr>
        <w:t>согласно приложению.</w:t>
      </w:r>
    </w:p>
    <w:p w:rsidR="008D0DD7" w:rsidRPr="0093400B" w:rsidRDefault="001B754C" w:rsidP="008D0DD7">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2.  Настоящее постановление вступает в силу с </w:t>
      </w:r>
      <w:r w:rsidR="00CA3244" w:rsidRPr="0093400B">
        <w:rPr>
          <w:rFonts w:ascii="Arial" w:eastAsia="Calibri" w:hAnsi="Arial" w:cs="Arial"/>
          <w:color w:val="auto"/>
          <w:sz w:val="24"/>
          <w:szCs w:val="24"/>
          <w:lang w:eastAsia="en-US"/>
        </w:rPr>
        <w:t>0</w:t>
      </w:r>
      <w:r w:rsidR="008D0DD7" w:rsidRPr="0093400B">
        <w:rPr>
          <w:rFonts w:ascii="Arial" w:eastAsia="Calibri" w:hAnsi="Arial" w:cs="Arial"/>
          <w:color w:val="auto"/>
          <w:sz w:val="24"/>
          <w:szCs w:val="24"/>
          <w:lang w:eastAsia="en-US"/>
        </w:rPr>
        <w:t>1 января 201</w:t>
      </w:r>
      <w:r w:rsidR="007768AF">
        <w:rPr>
          <w:rFonts w:ascii="Arial" w:eastAsia="Calibri" w:hAnsi="Arial" w:cs="Arial"/>
          <w:color w:val="auto"/>
          <w:sz w:val="24"/>
          <w:szCs w:val="24"/>
          <w:lang w:eastAsia="en-US"/>
        </w:rPr>
        <w:t>7</w:t>
      </w:r>
      <w:r w:rsidR="008D0DD7" w:rsidRPr="0093400B">
        <w:rPr>
          <w:rFonts w:ascii="Arial" w:eastAsia="Calibri" w:hAnsi="Arial" w:cs="Arial"/>
          <w:color w:val="auto"/>
          <w:sz w:val="24"/>
          <w:szCs w:val="24"/>
          <w:lang w:eastAsia="en-US"/>
        </w:rPr>
        <w:t xml:space="preserve"> года и подлежит обнародованию.</w:t>
      </w:r>
    </w:p>
    <w:p w:rsidR="008D0DD7" w:rsidRPr="0093400B" w:rsidRDefault="001B754C" w:rsidP="008D0DD7">
      <w:pPr>
        <w:autoSpaceDE w:val="0"/>
        <w:autoSpaceDN w:val="0"/>
        <w:adjustRightInd w:val="0"/>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3. Постановление от </w:t>
      </w:r>
      <w:r w:rsidR="00CA3244" w:rsidRPr="0093400B">
        <w:rPr>
          <w:rFonts w:ascii="Arial" w:eastAsia="Calibri" w:hAnsi="Arial" w:cs="Arial"/>
          <w:color w:val="auto"/>
          <w:sz w:val="24"/>
          <w:szCs w:val="24"/>
          <w:lang w:eastAsia="en-US"/>
        </w:rPr>
        <w:t>1</w:t>
      </w:r>
      <w:r w:rsidR="007768AF">
        <w:rPr>
          <w:rFonts w:ascii="Arial" w:eastAsia="Calibri" w:hAnsi="Arial" w:cs="Arial"/>
          <w:color w:val="auto"/>
          <w:sz w:val="24"/>
          <w:szCs w:val="24"/>
          <w:lang w:eastAsia="en-US"/>
        </w:rPr>
        <w:t>8</w:t>
      </w:r>
      <w:r w:rsidR="008D0DD7" w:rsidRPr="0093400B">
        <w:rPr>
          <w:rFonts w:ascii="Arial" w:eastAsia="Calibri" w:hAnsi="Arial" w:cs="Arial"/>
          <w:color w:val="auto"/>
          <w:sz w:val="24"/>
          <w:szCs w:val="24"/>
          <w:lang w:eastAsia="en-US"/>
        </w:rPr>
        <w:t>.01.201</w:t>
      </w:r>
      <w:r w:rsidR="007768AF">
        <w:rPr>
          <w:rFonts w:ascii="Arial" w:eastAsia="Calibri" w:hAnsi="Arial" w:cs="Arial"/>
          <w:color w:val="auto"/>
          <w:sz w:val="24"/>
          <w:szCs w:val="24"/>
          <w:lang w:eastAsia="en-US"/>
        </w:rPr>
        <w:t>6</w:t>
      </w:r>
      <w:r w:rsidR="008D0DD7" w:rsidRPr="0093400B">
        <w:rPr>
          <w:rFonts w:ascii="Arial" w:eastAsia="Calibri" w:hAnsi="Arial" w:cs="Arial"/>
          <w:color w:val="auto"/>
          <w:sz w:val="24"/>
          <w:szCs w:val="24"/>
          <w:lang w:eastAsia="en-US"/>
        </w:rPr>
        <w:t xml:space="preserve"> № </w:t>
      </w:r>
      <w:r w:rsidR="007768AF">
        <w:rPr>
          <w:rFonts w:ascii="Arial" w:eastAsia="Calibri" w:hAnsi="Arial" w:cs="Arial"/>
          <w:color w:val="auto"/>
          <w:sz w:val="24"/>
          <w:szCs w:val="24"/>
          <w:lang w:eastAsia="en-US"/>
        </w:rPr>
        <w:t>15</w:t>
      </w:r>
      <w:r w:rsidR="008D0DD7" w:rsidRPr="0093400B">
        <w:rPr>
          <w:rFonts w:ascii="Arial" w:eastAsia="Calibri" w:hAnsi="Arial" w:cs="Arial"/>
          <w:color w:val="auto"/>
          <w:sz w:val="24"/>
          <w:szCs w:val="24"/>
          <w:lang w:eastAsia="en-US"/>
        </w:rPr>
        <w:t xml:space="preserve"> «</w:t>
      </w:r>
      <w:r w:rsidR="008D0DD7" w:rsidRPr="0093400B">
        <w:rPr>
          <w:rFonts w:ascii="Arial" w:hAnsi="Arial" w:cs="Arial"/>
          <w:bCs/>
          <w:color w:val="auto"/>
          <w:sz w:val="24"/>
          <w:szCs w:val="24"/>
        </w:rPr>
        <w:t xml:space="preserve">Об утверждении плана  финансово-хозяйственной деятельности </w:t>
      </w:r>
      <w:r w:rsidR="008D0DD7" w:rsidRPr="0093400B">
        <w:rPr>
          <w:rFonts w:ascii="Arial" w:hAnsi="Arial" w:cs="Arial"/>
          <w:sz w:val="24"/>
          <w:szCs w:val="24"/>
        </w:rPr>
        <w:t xml:space="preserve">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Алексеевского муниципального района на 201</w:t>
      </w:r>
      <w:r w:rsidR="007768AF">
        <w:rPr>
          <w:rFonts w:ascii="Arial" w:hAnsi="Arial" w:cs="Arial"/>
          <w:sz w:val="24"/>
          <w:szCs w:val="24"/>
        </w:rPr>
        <w:t>6</w:t>
      </w:r>
      <w:r w:rsidR="008D0DD7" w:rsidRPr="0093400B">
        <w:rPr>
          <w:rFonts w:ascii="Arial" w:hAnsi="Arial" w:cs="Arial"/>
          <w:sz w:val="24"/>
          <w:szCs w:val="24"/>
        </w:rPr>
        <w:t xml:space="preserve"> год» считать утратившим силу. </w:t>
      </w:r>
    </w:p>
    <w:p w:rsidR="008D0DD7" w:rsidRPr="0093400B" w:rsidRDefault="001B754C" w:rsidP="008D0DD7">
      <w:pPr>
        <w:tabs>
          <w:tab w:val="center" w:pos="4818"/>
        </w:tabs>
        <w:jc w:val="both"/>
        <w:rPr>
          <w:rFonts w:ascii="Arial" w:hAnsi="Arial" w:cs="Arial"/>
          <w:sz w:val="24"/>
          <w:szCs w:val="24"/>
        </w:rPr>
      </w:pPr>
      <w:r w:rsidRPr="0093400B">
        <w:rPr>
          <w:rFonts w:ascii="Arial" w:eastAsia="Calibri" w:hAnsi="Arial" w:cs="Arial"/>
          <w:color w:val="auto"/>
          <w:sz w:val="24"/>
          <w:szCs w:val="24"/>
          <w:lang w:eastAsia="en-US"/>
        </w:rPr>
        <w:t xml:space="preserve">     </w:t>
      </w:r>
      <w:r w:rsidR="008D0DD7" w:rsidRPr="0093400B">
        <w:rPr>
          <w:rFonts w:ascii="Arial" w:eastAsia="Calibri" w:hAnsi="Arial" w:cs="Arial"/>
          <w:color w:val="auto"/>
          <w:sz w:val="24"/>
          <w:szCs w:val="24"/>
          <w:lang w:eastAsia="en-US"/>
        </w:rPr>
        <w:t xml:space="preserve">4. </w:t>
      </w:r>
      <w:proofErr w:type="gramStart"/>
      <w:r w:rsidR="008D0DD7" w:rsidRPr="0093400B">
        <w:rPr>
          <w:rFonts w:ascii="Arial" w:hAnsi="Arial" w:cs="Arial"/>
          <w:sz w:val="24"/>
          <w:szCs w:val="24"/>
        </w:rPr>
        <w:t>Контроль за</w:t>
      </w:r>
      <w:proofErr w:type="gramEnd"/>
      <w:r w:rsidR="008D0DD7" w:rsidRPr="0093400B">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008D0DD7" w:rsidRPr="0093400B">
        <w:rPr>
          <w:rFonts w:ascii="Arial" w:hAnsi="Arial" w:cs="Arial"/>
          <w:sz w:val="24"/>
          <w:szCs w:val="24"/>
        </w:rPr>
        <w:t>культурно-досуговый</w:t>
      </w:r>
      <w:proofErr w:type="spellEnd"/>
      <w:r w:rsidR="008D0DD7" w:rsidRPr="0093400B">
        <w:rPr>
          <w:rFonts w:ascii="Arial" w:hAnsi="Arial" w:cs="Arial"/>
          <w:sz w:val="24"/>
          <w:szCs w:val="24"/>
        </w:rPr>
        <w:t xml:space="preserve"> комплекс» Шарашенского сельского поселения Обухову А.В.  </w:t>
      </w: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93400B"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F950FE">
      <w:pPr>
        <w:autoSpaceDE w:val="0"/>
        <w:autoSpaceDN w:val="0"/>
        <w:adjustRightInd w:val="0"/>
        <w:jc w:val="right"/>
        <w:outlineLvl w:val="1"/>
        <w:rPr>
          <w:rFonts w:ascii="Arial" w:hAnsi="Arial" w:cs="Arial"/>
          <w:sz w:val="24"/>
          <w:szCs w:val="24"/>
        </w:rPr>
      </w:pPr>
    </w:p>
    <w:p w:rsidR="00F950FE" w:rsidRPr="00A87DA1" w:rsidRDefault="00F950FE" w:rsidP="00F950FE">
      <w:pPr>
        <w:autoSpaceDE w:val="0"/>
        <w:autoSpaceDN w:val="0"/>
        <w:adjustRightInd w:val="0"/>
        <w:jc w:val="right"/>
        <w:outlineLvl w:val="1"/>
        <w:rPr>
          <w:rFonts w:ascii="Arial" w:hAnsi="Arial" w:cs="Arial"/>
          <w:sz w:val="24"/>
          <w:szCs w:val="24"/>
        </w:rPr>
      </w:pPr>
      <w:r w:rsidRPr="00A87DA1">
        <w:rPr>
          <w:rFonts w:ascii="Arial" w:hAnsi="Arial" w:cs="Arial"/>
          <w:sz w:val="24"/>
          <w:szCs w:val="24"/>
        </w:rPr>
        <w:lastRenderedPageBreak/>
        <w:t>Приложение 1</w:t>
      </w:r>
    </w:p>
    <w:p w:rsidR="00F950FE" w:rsidRPr="00A87DA1" w:rsidRDefault="00F950FE" w:rsidP="00F950FE">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F950FE" w:rsidRPr="00A87DA1" w:rsidRDefault="00F950FE" w:rsidP="00F950FE">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F950FE" w:rsidRPr="00A87DA1" w:rsidRDefault="00F950FE" w:rsidP="00F950FE">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F950FE" w:rsidRPr="00A87DA1" w:rsidRDefault="00F950FE" w:rsidP="00F950FE">
      <w:pPr>
        <w:pStyle w:val="ConsPlusNonformat"/>
        <w:widowControl/>
        <w:rPr>
          <w:rFonts w:ascii="Arial" w:hAnsi="Arial" w:cs="Arial"/>
          <w:sz w:val="24"/>
          <w:szCs w:val="24"/>
        </w:rPr>
      </w:pPr>
    </w:p>
    <w:tbl>
      <w:tblPr>
        <w:tblW w:w="0" w:type="auto"/>
        <w:tblLook w:val="00A0"/>
      </w:tblPr>
      <w:tblGrid>
        <w:gridCol w:w="5025"/>
        <w:gridCol w:w="5112"/>
      </w:tblGrid>
      <w:tr w:rsidR="00F950FE" w:rsidRPr="00A87DA1" w:rsidTr="008244DE">
        <w:tc>
          <w:tcPr>
            <w:tcW w:w="5210" w:type="dxa"/>
          </w:tcPr>
          <w:p w:rsidR="00F950FE" w:rsidRPr="00A87DA1" w:rsidRDefault="00F950FE" w:rsidP="008244DE">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F950FE" w:rsidRPr="00A87DA1" w:rsidRDefault="00F950FE" w:rsidP="008244DE">
            <w:pPr>
              <w:pStyle w:val="ConsPlusNonformat"/>
              <w:widowControl/>
              <w:rPr>
                <w:rFonts w:ascii="Arial" w:hAnsi="Arial" w:cs="Arial"/>
                <w:sz w:val="24"/>
                <w:szCs w:val="24"/>
              </w:rPr>
            </w:pPr>
            <w:r w:rsidRPr="00A87DA1">
              <w:rPr>
                <w:rFonts w:ascii="Arial" w:hAnsi="Arial" w:cs="Arial"/>
                <w:sz w:val="24"/>
                <w:szCs w:val="24"/>
              </w:rPr>
              <w:t>УТВЕРЖДЕНО</w:t>
            </w:r>
          </w:p>
          <w:p w:rsidR="00F950FE" w:rsidRPr="003B1929" w:rsidRDefault="00F950FE" w:rsidP="008244DE">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F950FE" w:rsidRPr="00A87DA1" w:rsidRDefault="00F950FE" w:rsidP="008244DE">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F950FE" w:rsidRPr="00A87DA1" w:rsidRDefault="00F950FE" w:rsidP="008244DE">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F950FE" w:rsidRPr="00A87DA1" w:rsidRDefault="00F950FE" w:rsidP="008244DE">
            <w:pPr>
              <w:pStyle w:val="ConsPlusNonformat"/>
              <w:widowControl/>
              <w:rPr>
                <w:rFonts w:ascii="Arial" w:hAnsi="Arial" w:cs="Arial"/>
                <w:sz w:val="24"/>
                <w:szCs w:val="24"/>
              </w:rPr>
            </w:pPr>
          </w:p>
          <w:p w:rsidR="00F950FE" w:rsidRPr="00A87DA1" w:rsidRDefault="00F950FE" w:rsidP="008244DE">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F950FE" w:rsidRPr="003950DE" w:rsidRDefault="00F950FE" w:rsidP="008244DE">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F950FE" w:rsidRPr="003950DE" w:rsidRDefault="00F950FE" w:rsidP="008244DE">
            <w:pPr>
              <w:pStyle w:val="ConsPlusNonformat"/>
              <w:widowControl/>
              <w:rPr>
                <w:rFonts w:ascii="Arial" w:hAnsi="Arial" w:cs="Arial"/>
                <w:sz w:val="24"/>
                <w:szCs w:val="24"/>
              </w:rPr>
            </w:pPr>
          </w:p>
          <w:p w:rsidR="00F950FE" w:rsidRPr="00A87DA1" w:rsidRDefault="00F950FE" w:rsidP="008244DE">
            <w:pPr>
              <w:pStyle w:val="ConsPlusNonformat"/>
              <w:widowControl/>
              <w:rPr>
                <w:rFonts w:ascii="Arial" w:hAnsi="Arial" w:cs="Arial"/>
                <w:sz w:val="24"/>
                <w:szCs w:val="24"/>
                <w:lang w:val="en-US"/>
              </w:rPr>
            </w:pPr>
            <w:r w:rsidRPr="00A87DA1">
              <w:rPr>
                <w:rFonts w:ascii="Arial" w:hAnsi="Arial" w:cs="Arial"/>
                <w:sz w:val="24"/>
                <w:szCs w:val="24"/>
              </w:rPr>
              <w:t>"_</w:t>
            </w:r>
            <w:r w:rsidRPr="00A87DA1">
              <w:rPr>
                <w:rFonts w:ascii="Arial" w:hAnsi="Arial" w:cs="Arial"/>
                <w:sz w:val="24"/>
                <w:szCs w:val="24"/>
                <w:lang w:val="en-US"/>
              </w:rPr>
              <w:t>_</w:t>
            </w:r>
            <w:r w:rsidRPr="00A87DA1">
              <w:rPr>
                <w:rFonts w:ascii="Arial" w:hAnsi="Arial" w:cs="Arial"/>
                <w:sz w:val="24"/>
                <w:szCs w:val="24"/>
              </w:rPr>
              <w:t xml:space="preserve">_" ______________ 20__ г.      </w:t>
            </w:r>
          </w:p>
        </w:tc>
      </w:tr>
    </w:tbl>
    <w:p w:rsidR="00F950FE" w:rsidRPr="00A87DA1" w:rsidRDefault="00F950FE" w:rsidP="00F950FE">
      <w:pPr>
        <w:pStyle w:val="ConsPlusNonformat"/>
        <w:widowControl/>
        <w:rPr>
          <w:rFonts w:ascii="Arial" w:hAnsi="Arial" w:cs="Arial"/>
          <w:sz w:val="24"/>
          <w:szCs w:val="24"/>
          <w:lang w:val="en-US"/>
        </w:rPr>
      </w:pPr>
    </w:p>
    <w:p w:rsidR="00F950FE" w:rsidRPr="00A87DA1" w:rsidRDefault="00F950FE" w:rsidP="00F950FE">
      <w:pPr>
        <w:pStyle w:val="ConsPlusNonformat"/>
        <w:widowControl/>
        <w:rPr>
          <w:rFonts w:ascii="Arial" w:hAnsi="Arial" w:cs="Arial"/>
          <w:sz w:val="24"/>
          <w:szCs w:val="24"/>
        </w:rPr>
      </w:pPr>
    </w:p>
    <w:p w:rsidR="00F950FE" w:rsidRPr="00A87DA1" w:rsidRDefault="00F950FE" w:rsidP="00F950FE">
      <w:pPr>
        <w:pStyle w:val="ConsPlusNonformat"/>
        <w:widowControl/>
        <w:jc w:val="center"/>
        <w:rPr>
          <w:rFonts w:ascii="Arial" w:hAnsi="Arial" w:cs="Arial"/>
          <w:b/>
          <w:sz w:val="24"/>
          <w:szCs w:val="24"/>
        </w:rPr>
      </w:pPr>
      <w:r w:rsidRPr="00A87DA1">
        <w:rPr>
          <w:rFonts w:ascii="Arial" w:hAnsi="Arial" w:cs="Arial"/>
          <w:b/>
          <w:sz w:val="24"/>
          <w:szCs w:val="24"/>
        </w:rPr>
        <w:t>ПЛАН</w:t>
      </w:r>
    </w:p>
    <w:p w:rsidR="00F950FE" w:rsidRPr="00A87DA1" w:rsidRDefault="00F950FE" w:rsidP="00F950FE">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F950FE" w:rsidRPr="00A87DA1" w:rsidRDefault="00F950FE" w:rsidP="00F950FE">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Pr>
          <w:rFonts w:ascii="Arial" w:hAnsi="Arial" w:cs="Arial"/>
          <w:b/>
          <w:sz w:val="24"/>
          <w:szCs w:val="24"/>
        </w:rPr>
        <w:t xml:space="preserve"> </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201</w:t>
      </w:r>
      <w:r>
        <w:rPr>
          <w:rFonts w:ascii="Arial" w:hAnsi="Arial" w:cs="Arial"/>
          <w:b/>
          <w:sz w:val="24"/>
          <w:szCs w:val="24"/>
        </w:rPr>
        <w:t>7</w:t>
      </w:r>
      <w:r w:rsidRPr="00A87DA1">
        <w:rPr>
          <w:rFonts w:ascii="Arial" w:hAnsi="Arial" w:cs="Arial"/>
          <w:b/>
          <w:sz w:val="24"/>
          <w:szCs w:val="24"/>
        </w:rPr>
        <w:t xml:space="preserve"> год</w:t>
      </w:r>
    </w:p>
    <w:p w:rsidR="00F950FE" w:rsidRPr="00A87DA1" w:rsidRDefault="00F950FE" w:rsidP="00F950FE">
      <w:pPr>
        <w:pStyle w:val="ConsPlusNonformat"/>
        <w:widowControl/>
        <w:jc w:val="center"/>
        <w:rPr>
          <w:rFonts w:ascii="Arial" w:hAnsi="Arial" w:cs="Arial"/>
          <w:sz w:val="24"/>
          <w:szCs w:val="24"/>
        </w:rPr>
      </w:pP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"__" ______________ 20__ г.</w:t>
      </w:r>
    </w:p>
    <w:p w:rsidR="00F950FE" w:rsidRPr="00A87DA1" w:rsidRDefault="00F950FE" w:rsidP="00F950FE">
      <w:pPr>
        <w:pStyle w:val="ConsPlusNonformat"/>
        <w:widowControl/>
        <w:rPr>
          <w:rFonts w:ascii="Arial" w:hAnsi="Arial" w:cs="Arial"/>
          <w:sz w:val="24"/>
          <w:szCs w:val="24"/>
        </w:rPr>
      </w:pP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F950FE"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F950FE" w:rsidRPr="00A87DA1" w:rsidRDefault="00F950FE" w:rsidP="00F950FE">
      <w:pPr>
        <w:pStyle w:val="ConsPlusNonformat"/>
        <w:widowControl/>
        <w:rPr>
          <w:rFonts w:ascii="Arial" w:hAnsi="Arial" w:cs="Arial"/>
          <w:sz w:val="24"/>
          <w:szCs w:val="24"/>
        </w:rPr>
      </w:pPr>
    </w:p>
    <w:p w:rsidR="00F950FE" w:rsidRDefault="00F950FE" w:rsidP="00F950FE">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F950FE" w:rsidRPr="00A87DA1" w:rsidRDefault="00F950FE" w:rsidP="00F950FE">
      <w:pPr>
        <w:pStyle w:val="ConsPlusNonformat"/>
        <w:widowControl/>
        <w:ind w:left="720"/>
        <w:rPr>
          <w:rFonts w:ascii="Arial" w:hAnsi="Arial" w:cs="Arial"/>
          <w:b/>
          <w:sz w:val="24"/>
          <w:szCs w:val="24"/>
        </w:rPr>
      </w:pPr>
    </w:p>
    <w:p w:rsidR="00F950FE" w:rsidRPr="00A87DA1" w:rsidRDefault="00F950FE" w:rsidP="00F950FE">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Факс учреждения -</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r>
        <w:rPr>
          <w:rFonts w:ascii="Arial" w:hAnsi="Arial" w:cs="Arial"/>
          <w:b/>
          <w:sz w:val="24"/>
          <w:szCs w:val="24"/>
          <w:lang w:val="en-US"/>
        </w:rPr>
        <w:t>kdk-sharash@mai.ru</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sidRPr="00A87DA1">
        <w:rPr>
          <w:rFonts w:ascii="Arial" w:hAnsi="Arial" w:cs="Arial"/>
          <w:b/>
          <w:sz w:val="24"/>
          <w:szCs w:val="24"/>
        </w:rPr>
        <w:t>Обухова Антонина Владимировна, 3-74-42</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r w:rsidRPr="00A87DA1">
        <w:rPr>
          <w:rFonts w:ascii="Arial" w:hAnsi="Arial" w:cs="Arial"/>
          <w:b/>
          <w:sz w:val="24"/>
          <w:szCs w:val="24"/>
        </w:rPr>
        <w:t>Обухова Марина Андреевна, 3-74-42</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F950FE" w:rsidRPr="00A87DA1" w:rsidRDefault="00F950FE" w:rsidP="00F950FE">
      <w:pPr>
        <w:pStyle w:val="ConsPlusNonformat"/>
        <w:widowControl/>
        <w:rPr>
          <w:rFonts w:ascii="Arial" w:hAnsi="Arial" w:cs="Arial"/>
          <w:b/>
          <w:sz w:val="24"/>
          <w:szCs w:val="24"/>
          <w:u w:val="single"/>
        </w:rPr>
      </w:pPr>
      <w:r w:rsidRPr="00A87DA1">
        <w:rPr>
          <w:rFonts w:ascii="Arial" w:hAnsi="Arial" w:cs="Arial"/>
          <w:sz w:val="24"/>
          <w:szCs w:val="24"/>
        </w:rPr>
        <w:lastRenderedPageBreak/>
        <w:t xml:space="preserve">Код </w:t>
      </w:r>
      <w:hyperlink r:id="rId9"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Код </w:t>
      </w:r>
      <w:hyperlink r:id="rId10"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F950FE" w:rsidRPr="00A87DA1" w:rsidRDefault="00F950FE" w:rsidP="00F950FE">
      <w:pPr>
        <w:pStyle w:val="ConsPlusNonformat"/>
        <w:widowControl/>
        <w:rPr>
          <w:rFonts w:ascii="Arial" w:hAnsi="Arial" w:cs="Arial"/>
          <w:b/>
          <w:sz w:val="24"/>
          <w:szCs w:val="24"/>
        </w:rPr>
      </w:pPr>
      <w:r w:rsidRPr="00A87DA1">
        <w:rPr>
          <w:rFonts w:ascii="Arial" w:hAnsi="Arial" w:cs="Arial"/>
          <w:sz w:val="24"/>
          <w:szCs w:val="24"/>
        </w:rPr>
        <w:t xml:space="preserve">Код </w:t>
      </w:r>
      <w:hyperlink r:id="rId11"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Код </w:t>
      </w:r>
      <w:hyperlink r:id="rId12"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F950FE" w:rsidRPr="00A87DA1" w:rsidRDefault="00F950FE" w:rsidP="00F950FE">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F950FE" w:rsidRPr="00384465" w:rsidRDefault="00F950FE" w:rsidP="00F950FE">
      <w:pPr>
        <w:pStyle w:val="ConsPlusNonformat"/>
        <w:widowControl/>
        <w:rPr>
          <w:rFonts w:ascii="Arial" w:hAnsi="Arial" w:cs="Arial"/>
          <w:sz w:val="24"/>
          <w:szCs w:val="24"/>
        </w:rPr>
      </w:pPr>
    </w:p>
    <w:p w:rsidR="00F950FE" w:rsidRPr="00384465" w:rsidRDefault="00F950FE" w:rsidP="00F950FE">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F950FE" w:rsidRPr="00384465" w:rsidRDefault="00F950FE" w:rsidP="00F950FE">
      <w:pPr>
        <w:pStyle w:val="ConsPlusNonformat"/>
        <w:widowControl/>
        <w:rPr>
          <w:rFonts w:ascii="Arial" w:hAnsi="Arial" w:cs="Arial"/>
          <w:sz w:val="24"/>
          <w:szCs w:val="24"/>
        </w:rPr>
      </w:pP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14 260 000</w:t>
      </w:r>
      <w:proofErr w:type="gramEnd"/>
      <w:r w:rsidRPr="00384465">
        <w:rPr>
          <w:rFonts w:ascii="Arial" w:hAnsi="Arial" w:cs="Arial"/>
          <w:sz w:val="24"/>
          <w:szCs w:val="24"/>
        </w:rPr>
        <w:t xml:space="preserve"> рублей.</w:t>
      </w:r>
    </w:p>
    <w:p w:rsidR="00F950FE" w:rsidRPr="00384465" w:rsidRDefault="00F950FE" w:rsidP="00F950FE">
      <w:pPr>
        <w:pStyle w:val="ConsPlusNonformat"/>
        <w:widowControl/>
        <w:jc w:val="both"/>
        <w:rPr>
          <w:rFonts w:ascii="Arial" w:hAnsi="Arial" w:cs="Arial"/>
          <w:sz w:val="24"/>
          <w:szCs w:val="24"/>
        </w:rPr>
      </w:pPr>
      <w:r w:rsidRPr="00384465">
        <w:rPr>
          <w:rFonts w:ascii="Arial" w:hAnsi="Arial" w:cs="Arial"/>
          <w:sz w:val="24"/>
          <w:szCs w:val="24"/>
        </w:rPr>
        <w:t>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302 525 рублей</w:t>
      </w:r>
    </w:p>
    <w:p w:rsidR="00F950FE" w:rsidRPr="005B789A" w:rsidRDefault="00F950FE" w:rsidP="00F950FE">
      <w:pPr>
        <w:pStyle w:val="ConsPlusNonformat"/>
        <w:widowControl/>
        <w:jc w:val="both"/>
        <w:rPr>
          <w:rFonts w:ascii="Arial" w:hAnsi="Arial" w:cs="Arial"/>
          <w:b/>
          <w:sz w:val="24"/>
          <w:szCs w:val="24"/>
        </w:rPr>
      </w:pPr>
    </w:p>
    <w:p w:rsidR="00F950FE" w:rsidRPr="003C0329" w:rsidRDefault="00F950FE" w:rsidP="00F950FE">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F950FE" w:rsidRPr="003C0329" w:rsidRDefault="00F950FE" w:rsidP="00F950FE">
      <w:pPr>
        <w:pStyle w:val="ConsPlusNonformat"/>
        <w:jc w:val="center"/>
        <w:rPr>
          <w:rFonts w:ascii="Arial" w:hAnsi="Arial" w:cs="Arial"/>
          <w:b/>
          <w:sz w:val="26"/>
          <w:szCs w:val="26"/>
        </w:rPr>
      </w:pPr>
      <w:r w:rsidRPr="003C0329">
        <w:rPr>
          <w:rFonts w:ascii="Arial" w:hAnsi="Arial" w:cs="Arial"/>
          <w:b/>
          <w:sz w:val="26"/>
          <w:szCs w:val="26"/>
        </w:rPr>
        <w:t xml:space="preserve">на </w:t>
      </w:r>
      <w:r w:rsidRPr="003C0329">
        <w:rPr>
          <w:rFonts w:ascii="Arial" w:hAnsi="Arial" w:cs="Arial"/>
          <w:b/>
          <w:sz w:val="26"/>
          <w:szCs w:val="26"/>
          <w:u w:val="single"/>
        </w:rPr>
        <w:t>1 января  2017 г.</w:t>
      </w:r>
    </w:p>
    <w:p w:rsidR="00F950FE" w:rsidRPr="005B789A" w:rsidRDefault="00F950FE" w:rsidP="00F950FE">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F950FE" w:rsidRPr="00384465" w:rsidRDefault="00F950FE" w:rsidP="00F950FE">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15"/>
        <w:gridCol w:w="1505"/>
      </w:tblGrid>
      <w:tr w:rsidR="00F950FE" w:rsidRPr="00384465" w:rsidTr="008244DE">
        <w:trPr>
          <w:jc w:val="center"/>
        </w:trPr>
        <w:tc>
          <w:tcPr>
            <w:tcW w:w="567"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w:t>
            </w:r>
          </w:p>
          <w:p w:rsidR="00F950FE" w:rsidRPr="00384465" w:rsidRDefault="00F950FE" w:rsidP="008244DE">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Сумма</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(рублей)</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3</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F950FE" w:rsidRPr="00384465" w:rsidRDefault="00F950FE" w:rsidP="008244DE">
            <w:pPr>
              <w:pStyle w:val="ConsPlusNonformat"/>
              <w:widowControl/>
              <w:jc w:val="center"/>
              <w:rPr>
                <w:rFonts w:ascii="Arial" w:hAnsi="Arial" w:cs="Arial"/>
                <w:sz w:val="24"/>
                <w:szCs w:val="24"/>
              </w:rPr>
            </w:pPr>
            <w:r>
              <w:rPr>
                <w:rFonts w:ascii="Arial" w:hAnsi="Arial" w:cs="Arial"/>
                <w:sz w:val="24"/>
                <w:szCs w:val="24"/>
              </w:rPr>
              <w:t>14 616 926</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14 260 000</w:t>
            </w:r>
          </w:p>
          <w:p w:rsidR="00F950FE" w:rsidRPr="00384465" w:rsidRDefault="00F950FE" w:rsidP="008244DE">
            <w:pPr>
              <w:pStyle w:val="ConsPlusNonformat"/>
              <w:widowControl/>
              <w:jc w:val="center"/>
              <w:rPr>
                <w:rFonts w:ascii="Arial" w:hAnsi="Arial" w:cs="Arial"/>
                <w:sz w:val="24"/>
                <w:szCs w:val="24"/>
              </w:rPr>
            </w:pP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14 260 000</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Pr>
                <w:rFonts w:ascii="Arial" w:hAnsi="Arial" w:cs="Arial"/>
                <w:sz w:val="24"/>
                <w:szCs w:val="24"/>
              </w:rPr>
              <w:t>1 817 001</w:t>
            </w:r>
          </w:p>
          <w:p w:rsidR="00F950FE" w:rsidRPr="00384465" w:rsidRDefault="00F950FE" w:rsidP="008244DE">
            <w:pPr>
              <w:pStyle w:val="ConsPlusNonformat"/>
              <w:widowControl/>
              <w:jc w:val="center"/>
              <w:rPr>
                <w:rFonts w:ascii="Arial" w:hAnsi="Arial" w:cs="Arial"/>
                <w:sz w:val="24"/>
                <w:szCs w:val="24"/>
              </w:rPr>
            </w:pP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движимого муниципального  </w:t>
            </w:r>
            <w:r w:rsidRPr="00384465">
              <w:rPr>
                <w:rFonts w:ascii="Arial" w:hAnsi="Arial" w:cs="Arial"/>
                <w:sz w:val="24"/>
                <w:szCs w:val="24"/>
              </w:rPr>
              <w:lastRenderedPageBreak/>
              <w:t>имущества,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Pr>
                <w:rFonts w:ascii="Arial" w:hAnsi="Arial" w:cs="Arial"/>
                <w:sz w:val="24"/>
                <w:szCs w:val="24"/>
              </w:rPr>
              <w:lastRenderedPageBreak/>
              <w:t>356 926</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Pr>
                <w:rFonts w:ascii="Arial" w:hAnsi="Arial" w:cs="Arial"/>
                <w:sz w:val="24"/>
                <w:szCs w:val="24"/>
              </w:rPr>
              <w:t>342 336</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157 470</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за счет доходов, полученных от платной и иной приносящей доход  деятельности, всего</w:t>
            </w:r>
          </w:p>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r w:rsidR="00F950FE" w:rsidRPr="00384465" w:rsidTr="008244DE">
        <w:trPr>
          <w:jc w:val="center"/>
        </w:trPr>
        <w:tc>
          <w:tcPr>
            <w:tcW w:w="567" w:type="dxa"/>
          </w:tcPr>
          <w:p w:rsidR="00F950FE" w:rsidRPr="00384465" w:rsidRDefault="00F950FE" w:rsidP="008244DE">
            <w:pPr>
              <w:pStyle w:val="ConsPlusNonformat"/>
              <w:widowControl/>
              <w:jc w:val="center"/>
              <w:rPr>
                <w:rFonts w:ascii="Arial" w:hAnsi="Arial" w:cs="Arial"/>
                <w:sz w:val="24"/>
                <w:szCs w:val="24"/>
              </w:rPr>
            </w:pPr>
          </w:p>
        </w:tc>
        <w:tc>
          <w:tcPr>
            <w:tcW w:w="8330" w:type="dxa"/>
          </w:tcPr>
          <w:p w:rsidR="00F950FE" w:rsidRPr="00384465" w:rsidRDefault="00F950FE" w:rsidP="008244DE">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F950FE" w:rsidRPr="00384465" w:rsidRDefault="00F950FE" w:rsidP="008244DE">
            <w:pPr>
              <w:pStyle w:val="ConsPlusNonformat"/>
              <w:widowControl/>
              <w:jc w:val="center"/>
              <w:rPr>
                <w:rFonts w:ascii="Arial" w:hAnsi="Arial" w:cs="Arial"/>
                <w:sz w:val="24"/>
                <w:szCs w:val="24"/>
              </w:rPr>
            </w:pPr>
            <w:r w:rsidRPr="00384465">
              <w:rPr>
                <w:rFonts w:ascii="Arial" w:hAnsi="Arial" w:cs="Arial"/>
                <w:sz w:val="24"/>
                <w:szCs w:val="24"/>
              </w:rPr>
              <w:t>-</w:t>
            </w:r>
          </w:p>
        </w:tc>
      </w:tr>
    </w:tbl>
    <w:p w:rsidR="00F950FE" w:rsidRPr="00384465" w:rsidRDefault="00F950FE" w:rsidP="00F950FE">
      <w:pPr>
        <w:pStyle w:val="ConsPlusNonformat"/>
        <w:widowControl/>
        <w:rPr>
          <w:rFonts w:ascii="Arial" w:hAnsi="Arial" w:cs="Arial"/>
          <w:sz w:val="24"/>
          <w:szCs w:val="24"/>
        </w:rPr>
      </w:pPr>
    </w:p>
    <w:p w:rsidR="00F950FE" w:rsidRPr="005B789A" w:rsidRDefault="00F950FE" w:rsidP="00F950FE">
      <w:pPr>
        <w:pStyle w:val="ConsPlusNormal"/>
        <w:jc w:val="center"/>
        <w:rPr>
          <w:b/>
          <w:sz w:val="24"/>
          <w:szCs w:val="24"/>
        </w:rPr>
      </w:pPr>
      <w:r w:rsidRPr="005B789A">
        <w:rPr>
          <w:b/>
          <w:sz w:val="24"/>
          <w:szCs w:val="24"/>
        </w:rPr>
        <w:t>Показатели по поступлениям</w:t>
      </w:r>
    </w:p>
    <w:p w:rsidR="00F950FE" w:rsidRPr="005B789A" w:rsidRDefault="00F950FE" w:rsidP="00F950FE">
      <w:pPr>
        <w:pStyle w:val="ConsPlusNormal"/>
        <w:jc w:val="center"/>
        <w:rPr>
          <w:b/>
          <w:sz w:val="24"/>
          <w:szCs w:val="24"/>
        </w:rPr>
      </w:pPr>
      <w:r w:rsidRPr="005B789A">
        <w:rPr>
          <w:b/>
          <w:sz w:val="24"/>
          <w:szCs w:val="24"/>
        </w:rPr>
        <w:t>и выплатам учреждения (подразделения)</w:t>
      </w:r>
    </w:p>
    <w:p w:rsidR="00F950FE" w:rsidRPr="005B789A" w:rsidRDefault="00F950FE" w:rsidP="00F950FE">
      <w:pPr>
        <w:pStyle w:val="ConsPlusNormal"/>
        <w:jc w:val="center"/>
        <w:rPr>
          <w:b/>
          <w:sz w:val="24"/>
          <w:szCs w:val="24"/>
          <w:u w:val="single"/>
        </w:rPr>
      </w:pPr>
      <w:r w:rsidRPr="005B789A">
        <w:rPr>
          <w:b/>
          <w:sz w:val="24"/>
          <w:szCs w:val="24"/>
          <w:u w:val="single"/>
        </w:rPr>
        <w:t>на           1 января          201</w:t>
      </w:r>
      <w:r>
        <w:rPr>
          <w:b/>
          <w:sz w:val="24"/>
          <w:szCs w:val="24"/>
          <w:u w:val="single"/>
        </w:rPr>
        <w:t>7</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992"/>
        <w:gridCol w:w="992"/>
        <w:gridCol w:w="1215"/>
      </w:tblGrid>
      <w:tr w:rsidR="00F950FE" w:rsidRPr="005B789A" w:rsidTr="008244DE">
        <w:tc>
          <w:tcPr>
            <w:tcW w:w="2047" w:type="dxa"/>
            <w:vMerge w:val="restart"/>
          </w:tcPr>
          <w:p w:rsidR="00F950FE" w:rsidRPr="005B789A" w:rsidRDefault="00F950FE" w:rsidP="008244DE">
            <w:pPr>
              <w:pStyle w:val="ConsPlusNormal"/>
              <w:ind w:firstLine="0"/>
            </w:pPr>
            <w:r w:rsidRPr="005B789A">
              <w:t>Наименование показателя</w:t>
            </w:r>
          </w:p>
        </w:tc>
        <w:tc>
          <w:tcPr>
            <w:tcW w:w="850" w:type="dxa"/>
            <w:vMerge w:val="restart"/>
          </w:tcPr>
          <w:p w:rsidR="00F950FE" w:rsidRPr="005B789A" w:rsidRDefault="00F950FE" w:rsidP="008244DE">
            <w:pPr>
              <w:pStyle w:val="ConsPlusNormal"/>
              <w:ind w:firstLine="0"/>
              <w:jc w:val="both"/>
            </w:pPr>
            <w:r w:rsidRPr="005B789A">
              <w:t>Код строки</w:t>
            </w:r>
          </w:p>
        </w:tc>
        <w:tc>
          <w:tcPr>
            <w:tcW w:w="1276" w:type="dxa"/>
            <w:vMerge w:val="restart"/>
          </w:tcPr>
          <w:p w:rsidR="00F950FE" w:rsidRPr="005B789A" w:rsidRDefault="00F950FE" w:rsidP="008244DE">
            <w:pPr>
              <w:pStyle w:val="ConsPlusNormal"/>
              <w:ind w:firstLine="0"/>
            </w:pPr>
            <w:r w:rsidRPr="005B789A">
              <w:t>Код по бюджетной классификации Российской Федерации</w:t>
            </w:r>
          </w:p>
        </w:tc>
        <w:tc>
          <w:tcPr>
            <w:tcW w:w="6176" w:type="dxa"/>
            <w:gridSpan w:val="5"/>
          </w:tcPr>
          <w:p w:rsidR="00F950FE" w:rsidRPr="005B789A" w:rsidRDefault="00F950FE" w:rsidP="008244DE">
            <w:pPr>
              <w:pStyle w:val="ConsPlusNormal"/>
              <w:jc w:val="center"/>
            </w:pPr>
            <w:r w:rsidRPr="005B789A">
              <w:t>Объем финансового обеспечения, руб. (с точностью до двух знаков после запятой - 0,00)</w:t>
            </w:r>
          </w:p>
        </w:tc>
      </w:tr>
      <w:tr w:rsidR="00F950FE" w:rsidRPr="005B789A" w:rsidTr="008244DE">
        <w:tc>
          <w:tcPr>
            <w:tcW w:w="2047" w:type="dxa"/>
            <w:vMerge/>
          </w:tcPr>
          <w:p w:rsidR="00F950FE" w:rsidRPr="005B789A" w:rsidRDefault="00F950FE" w:rsidP="008244DE">
            <w:pPr>
              <w:rPr>
                <w:rFonts w:ascii="Arial" w:hAnsi="Arial" w:cs="Arial"/>
                <w:sz w:val="20"/>
                <w:szCs w:val="20"/>
              </w:rPr>
            </w:pPr>
          </w:p>
        </w:tc>
        <w:tc>
          <w:tcPr>
            <w:tcW w:w="850" w:type="dxa"/>
            <w:vMerge/>
          </w:tcPr>
          <w:p w:rsidR="00F950FE" w:rsidRPr="005B789A" w:rsidRDefault="00F950FE" w:rsidP="008244DE">
            <w:pPr>
              <w:rPr>
                <w:rFonts w:ascii="Arial" w:hAnsi="Arial" w:cs="Arial"/>
                <w:sz w:val="20"/>
                <w:szCs w:val="20"/>
              </w:rPr>
            </w:pPr>
          </w:p>
        </w:tc>
        <w:tc>
          <w:tcPr>
            <w:tcW w:w="1276" w:type="dxa"/>
            <w:vMerge/>
          </w:tcPr>
          <w:p w:rsidR="00F950FE" w:rsidRPr="005B789A" w:rsidRDefault="00F950FE" w:rsidP="008244DE">
            <w:pPr>
              <w:rPr>
                <w:rFonts w:ascii="Arial" w:hAnsi="Arial" w:cs="Arial"/>
                <w:sz w:val="20"/>
                <w:szCs w:val="20"/>
              </w:rPr>
            </w:pPr>
          </w:p>
        </w:tc>
        <w:tc>
          <w:tcPr>
            <w:tcW w:w="1418" w:type="dxa"/>
            <w:vMerge w:val="restart"/>
          </w:tcPr>
          <w:p w:rsidR="00F950FE" w:rsidRPr="005B789A" w:rsidRDefault="00F950FE" w:rsidP="008244DE">
            <w:pPr>
              <w:pStyle w:val="ConsPlusNormal"/>
              <w:ind w:firstLine="0"/>
            </w:pPr>
            <w:r w:rsidRPr="005B789A">
              <w:t>всего</w:t>
            </w:r>
          </w:p>
        </w:tc>
        <w:tc>
          <w:tcPr>
            <w:tcW w:w="4758" w:type="dxa"/>
            <w:gridSpan w:val="4"/>
          </w:tcPr>
          <w:p w:rsidR="00F950FE" w:rsidRPr="005B789A" w:rsidRDefault="00F950FE" w:rsidP="008244DE">
            <w:pPr>
              <w:pStyle w:val="ConsPlusNormal"/>
              <w:jc w:val="center"/>
            </w:pPr>
            <w:r w:rsidRPr="005B789A">
              <w:t>в том числе:</w:t>
            </w:r>
          </w:p>
        </w:tc>
      </w:tr>
      <w:tr w:rsidR="00F950FE" w:rsidRPr="005B789A" w:rsidTr="008244DE">
        <w:trPr>
          <w:trHeight w:val="1462"/>
        </w:trPr>
        <w:tc>
          <w:tcPr>
            <w:tcW w:w="2047" w:type="dxa"/>
            <w:vMerge/>
          </w:tcPr>
          <w:p w:rsidR="00F950FE" w:rsidRPr="005B789A" w:rsidRDefault="00F950FE" w:rsidP="008244DE">
            <w:pPr>
              <w:rPr>
                <w:rFonts w:ascii="Arial" w:hAnsi="Arial" w:cs="Arial"/>
                <w:sz w:val="20"/>
                <w:szCs w:val="20"/>
              </w:rPr>
            </w:pPr>
          </w:p>
        </w:tc>
        <w:tc>
          <w:tcPr>
            <w:tcW w:w="850" w:type="dxa"/>
            <w:vMerge/>
          </w:tcPr>
          <w:p w:rsidR="00F950FE" w:rsidRPr="005B789A" w:rsidRDefault="00F950FE" w:rsidP="008244DE">
            <w:pPr>
              <w:rPr>
                <w:rFonts w:ascii="Arial" w:hAnsi="Arial" w:cs="Arial"/>
                <w:sz w:val="20"/>
                <w:szCs w:val="20"/>
              </w:rPr>
            </w:pPr>
          </w:p>
        </w:tc>
        <w:tc>
          <w:tcPr>
            <w:tcW w:w="1276" w:type="dxa"/>
            <w:vMerge/>
          </w:tcPr>
          <w:p w:rsidR="00F950FE" w:rsidRPr="005B789A" w:rsidRDefault="00F950FE" w:rsidP="008244DE">
            <w:pPr>
              <w:rPr>
                <w:rFonts w:ascii="Arial" w:hAnsi="Arial" w:cs="Arial"/>
                <w:sz w:val="20"/>
                <w:szCs w:val="20"/>
              </w:rPr>
            </w:pPr>
          </w:p>
        </w:tc>
        <w:tc>
          <w:tcPr>
            <w:tcW w:w="1418" w:type="dxa"/>
            <w:vMerge/>
          </w:tcPr>
          <w:p w:rsidR="00F950FE" w:rsidRPr="005B789A" w:rsidRDefault="00F950FE" w:rsidP="008244DE">
            <w:pPr>
              <w:rPr>
                <w:rFonts w:ascii="Arial" w:hAnsi="Arial" w:cs="Arial"/>
                <w:sz w:val="20"/>
                <w:szCs w:val="20"/>
              </w:rPr>
            </w:pPr>
          </w:p>
        </w:tc>
        <w:tc>
          <w:tcPr>
            <w:tcW w:w="1559" w:type="dxa"/>
            <w:vMerge w:val="restart"/>
          </w:tcPr>
          <w:p w:rsidR="00F950FE" w:rsidRPr="005B789A" w:rsidRDefault="00F950FE" w:rsidP="008244DE">
            <w:pPr>
              <w:pStyle w:val="ConsPlusNormal"/>
              <w:ind w:firstLine="0"/>
            </w:pPr>
            <w:r w:rsidRPr="005B789A">
              <w:t>субсидия на финансовое обеспечение выполнения государственного (муниципального) задания</w:t>
            </w:r>
          </w:p>
        </w:tc>
        <w:tc>
          <w:tcPr>
            <w:tcW w:w="992" w:type="dxa"/>
            <w:vMerge w:val="restart"/>
          </w:tcPr>
          <w:p w:rsidR="00F950FE" w:rsidRPr="005B789A" w:rsidRDefault="00F950FE" w:rsidP="008244DE">
            <w:pPr>
              <w:pStyle w:val="ConsPlusNormal"/>
              <w:ind w:firstLine="0"/>
            </w:pPr>
            <w:r w:rsidRPr="005B789A">
              <w:t xml:space="preserve">субсидии на иные цели </w:t>
            </w:r>
          </w:p>
        </w:tc>
        <w:tc>
          <w:tcPr>
            <w:tcW w:w="2207" w:type="dxa"/>
            <w:gridSpan w:val="2"/>
          </w:tcPr>
          <w:p w:rsidR="00F950FE" w:rsidRPr="005B789A" w:rsidRDefault="00F950FE" w:rsidP="008244DE">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F950FE" w:rsidRPr="005B789A" w:rsidTr="008244DE">
        <w:tc>
          <w:tcPr>
            <w:tcW w:w="2047" w:type="dxa"/>
            <w:vMerge/>
          </w:tcPr>
          <w:p w:rsidR="00F950FE" w:rsidRPr="005B789A" w:rsidRDefault="00F950FE" w:rsidP="008244DE">
            <w:pPr>
              <w:rPr>
                <w:rFonts w:ascii="Arial" w:hAnsi="Arial" w:cs="Arial"/>
                <w:sz w:val="20"/>
                <w:szCs w:val="20"/>
              </w:rPr>
            </w:pPr>
          </w:p>
        </w:tc>
        <w:tc>
          <w:tcPr>
            <w:tcW w:w="850" w:type="dxa"/>
            <w:vMerge/>
          </w:tcPr>
          <w:p w:rsidR="00F950FE" w:rsidRPr="005B789A" w:rsidRDefault="00F950FE" w:rsidP="008244DE">
            <w:pPr>
              <w:rPr>
                <w:rFonts w:ascii="Arial" w:hAnsi="Arial" w:cs="Arial"/>
                <w:sz w:val="20"/>
                <w:szCs w:val="20"/>
              </w:rPr>
            </w:pPr>
          </w:p>
        </w:tc>
        <w:tc>
          <w:tcPr>
            <w:tcW w:w="1276" w:type="dxa"/>
            <w:vMerge/>
          </w:tcPr>
          <w:p w:rsidR="00F950FE" w:rsidRPr="005B789A" w:rsidRDefault="00F950FE" w:rsidP="008244DE">
            <w:pPr>
              <w:rPr>
                <w:rFonts w:ascii="Arial" w:hAnsi="Arial" w:cs="Arial"/>
                <w:sz w:val="20"/>
                <w:szCs w:val="20"/>
              </w:rPr>
            </w:pPr>
          </w:p>
        </w:tc>
        <w:tc>
          <w:tcPr>
            <w:tcW w:w="1418" w:type="dxa"/>
            <w:vMerge/>
          </w:tcPr>
          <w:p w:rsidR="00F950FE" w:rsidRPr="005B789A" w:rsidRDefault="00F950FE" w:rsidP="008244DE">
            <w:pPr>
              <w:rPr>
                <w:rFonts w:ascii="Arial" w:hAnsi="Arial" w:cs="Arial"/>
                <w:sz w:val="20"/>
                <w:szCs w:val="20"/>
              </w:rPr>
            </w:pPr>
          </w:p>
        </w:tc>
        <w:tc>
          <w:tcPr>
            <w:tcW w:w="1559" w:type="dxa"/>
            <w:vMerge/>
          </w:tcPr>
          <w:p w:rsidR="00F950FE" w:rsidRPr="005B789A" w:rsidRDefault="00F950FE" w:rsidP="008244DE">
            <w:pPr>
              <w:rPr>
                <w:rFonts w:ascii="Arial" w:hAnsi="Arial" w:cs="Arial"/>
                <w:sz w:val="20"/>
                <w:szCs w:val="20"/>
              </w:rPr>
            </w:pPr>
          </w:p>
        </w:tc>
        <w:tc>
          <w:tcPr>
            <w:tcW w:w="992" w:type="dxa"/>
            <w:vMerge/>
          </w:tcPr>
          <w:p w:rsidR="00F950FE" w:rsidRPr="005B789A" w:rsidRDefault="00F950FE" w:rsidP="008244DE">
            <w:pPr>
              <w:rPr>
                <w:rFonts w:ascii="Arial" w:hAnsi="Arial" w:cs="Arial"/>
                <w:sz w:val="20"/>
                <w:szCs w:val="20"/>
              </w:rPr>
            </w:pPr>
          </w:p>
        </w:tc>
        <w:tc>
          <w:tcPr>
            <w:tcW w:w="992" w:type="dxa"/>
          </w:tcPr>
          <w:p w:rsidR="00F950FE" w:rsidRPr="005B789A" w:rsidRDefault="00F950FE" w:rsidP="008244DE">
            <w:pPr>
              <w:pStyle w:val="ConsPlusNormal"/>
              <w:ind w:firstLine="0"/>
            </w:pPr>
            <w:r w:rsidRPr="005B789A">
              <w:t>всего</w:t>
            </w:r>
          </w:p>
        </w:tc>
        <w:tc>
          <w:tcPr>
            <w:tcW w:w="1215" w:type="dxa"/>
          </w:tcPr>
          <w:p w:rsidR="00F950FE" w:rsidRPr="005B789A" w:rsidRDefault="00F950FE" w:rsidP="008244DE">
            <w:pPr>
              <w:pStyle w:val="ConsPlusNormal"/>
              <w:ind w:firstLine="0"/>
            </w:pPr>
            <w:r w:rsidRPr="005B789A">
              <w:t>из них гранты</w:t>
            </w:r>
          </w:p>
        </w:tc>
      </w:tr>
      <w:tr w:rsidR="00F950FE" w:rsidRPr="005B789A" w:rsidTr="008244DE">
        <w:trPr>
          <w:trHeight w:val="299"/>
        </w:trPr>
        <w:tc>
          <w:tcPr>
            <w:tcW w:w="2047" w:type="dxa"/>
          </w:tcPr>
          <w:p w:rsidR="00F950FE" w:rsidRPr="005B789A" w:rsidRDefault="00F950FE" w:rsidP="008244DE">
            <w:pPr>
              <w:pStyle w:val="ConsPlusNormal"/>
              <w:ind w:firstLine="0"/>
              <w:jc w:val="center"/>
            </w:pPr>
            <w:r w:rsidRPr="005B789A">
              <w:t>1</w:t>
            </w:r>
          </w:p>
        </w:tc>
        <w:tc>
          <w:tcPr>
            <w:tcW w:w="850" w:type="dxa"/>
          </w:tcPr>
          <w:p w:rsidR="00F950FE" w:rsidRPr="005B789A" w:rsidRDefault="00F950FE" w:rsidP="008244DE">
            <w:pPr>
              <w:pStyle w:val="ConsPlusNormal"/>
              <w:ind w:firstLine="0"/>
              <w:jc w:val="center"/>
            </w:pPr>
            <w:r w:rsidRPr="005B789A">
              <w:t>2</w:t>
            </w:r>
          </w:p>
        </w:tc>
        <w:tc>
          <w:tcPr>
            <w:tcW w:w="1276" w:type="dxa"/>
          </w:tcPr>
          <w:p w:rsidR="00F950FE" w:rsidRPr="005B789A" w:rsidRDefault="00F950FE" w:rsidP="008244DE">
            <w:pPr>
              <w:pStyle w:val="ConsPlusNormal"/>
              <w:ind w:firstLine="0"/>
              <w:jc w:val="center"/>
            </w:pPr>
            <w:r w:rsidRPr="005B789A">
              <w:t>3</w:t>
            </w:r>
          </w:p>
        </w:tc>
        <w:tc>
          <w:tcPr>
            <w:tcW w:w="1418" w:type="dxa"/>
          </w:tcPr>
          <w:p w:rsidR="00F950FE" w:rsidRPr="005B789A" w:rsidRDefault="00F950FE" w:rsidP="008244DE">
            <w:pPr>
              <w:pStyle w:val="ConsPlusNormal"/>
              <w:ind w:firstLine="0"/>
              <w:jc w:val="center"/>
            </w:pPr>
            <w:r w:rsidRPr="005B789A">
              <w:t>4</w:t>
            </w:r>
          </w:p>
        </w:tc>
        <w:tc>
          <w:tcPr>
            <w:tcW w:w="1559" w:type="dxa"/>
          </w:tcPr>
          <w:p w:rsidR="00F950FE" w:rsidRPr="005B789A" w:rsidRDefault="00F950FE" w:rsidP="008244DE">
            <w:pPr>
              <w:pStyle w:val="ConsPlusNormal"/>
              <w:ind w:firstLine="0"/>
              <w:jc w:val="center"/>
            </w:pPr>
            <w:r w:rsidRPr="005B789A">
              <w:t>5</w:t>
            </w:r>
          </w:p>
        </w:tc>
        <w:tc>
          <w:tcPr>
            <w:tcW w:w="992" w:type="dxa"/>
          </w:tcPr>
          <w:p w:rsidR="00F950FE" w:rsidRPr="005B789A" w:rsidRDefault="00F950FE" w:rsidP="008244DE">
            <w:pPr>
              <w:pStyle w:val="ConsPlusNormal"/>
              <w:ind w:firstLine="80"/>
              <w:jc w:val="center"/>
            </w:pPr>
            <w:r w:rsidRPr="005B789A">
              <w:t>6</w:t>
            </w:r>
          </w:p>
        </w:tc>
        <w:tc>
          <w:tcPr>
            <w:tcW w:w="992" w:type="dxa"/>
          </w:tcPr>
          <w:p w:rsidR="00F950FE" w:rsidRPr="005B789A" w:rsidRDefault="00F950FE" w:rsidP="008244DE">
            <w:pPr>
              <w:pStyle w:val="ConsPlusNormal"/>
              <w:ind w:firstLine="0"/>
              <w:jc w:val="center"/>
            </w:pPr>
            <w:r w:rsidRPr="005B789A">
              <w:t>7</w:t>
            </w:r>
          </w:p>
        </w:tc>
        <w:tc>
          <w:tcPr>
            <w:tcW w:w="1215" w:type="dxa"/>
          </w:tcPr>
          <w:p w:rsidR="00F950FE" w:rsidRPr="005B789A" w:rsidRDefault="00F950FE" w:rsidP="008244DE">
            <w:pPr>
              <w:pStyle w:val="ConsPlusNormal"/>
              <w:ind w:firstLine="0"/>
              <w:jc w:val="center"/>
            </w:pPr>
            <w:r w:rsidRPr="005B789A">
              <w:t>8</w:t>
            </w:r>
          </w:p>
        </w:tc>
      </w:tr>
      <w:tr w:rsidR="00F950FE" w:rsidRPr="005B789A" w:rsidTr="008244DE">
        <w:tc>
          <w:tcPr>
            <w:tcW w:w="2047" w:type="dxa"/>
          </w:tcPr>
          <w:p w:rsidR="00F950FE" w:rsidRPr="005B789A" w:rsidRDefault="00F950FE" w:rsidP="008244DE">
            <w:pPr>
              <w:pStyle w:val="ConsPlusNormal"/>
              <w:ind w:firstLine="0"/>
            </w:pPr>
            <w:r w:rsidRPr="005B789A">
              <w:t>Поступления от доходов, всего:</w:t>
            </w:r>
          </w:p>
        </w:tc>
        <w:tc>
          <w:tcPr>
            <w:tcW w:w="850" w:type="dxa"/>
            <w:vAlign w:val="bottom"/>
          </w:tcPr>
          <w:p w:rsidR="00F950FE" w:rsidRPr="005B789A" w:rsidRDefault="00F950FE" w:rsidP="008244DE">
            <w:pPr>
              <w:pStyle w:val="ConsPlusNormal"/>
              <w:jc w:val="center"/>
            </w:pPr>
            <w:r w:rsidRPr="005B789A">
              <w:t xml:space="preserve"> 100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ind w:firstLine="0"/>
              <w:rPr>
                <w:b/>
              </w:rPr>
            </w:pPr>
            <w:r w:rsidRPr="005B789A">
              <w:rPr>
                <w:b/>
              </w:rPr>
              <w:t>1 </w:t>
            </w:r>
            <w:r>
              <w:rPr>
                <w:b/>
              </w:rPr>
              <w:t>6</w:t>
            </w:r>
            <w:r w:rsidRPr="005B789A">
              <w:rPr>
                <w:b/>
              </w:rPr>
              <w:t>08 </w:t>
            </w:r>
            <w:r>
              <w:rPr>
                <w:b/>
              </w:rPr>
              <w:t>9</w:t>
            </w:r>
            <w:r w:rsidRPr="005B789A">
              <w:rPr>
                <w:b/>
              </w:rPr>
              <w:t>00,00</w:t>
            </w:r>
          </w:p>
        </w:tc>
        <w:tc>
          <w:tcPr>
            <w:tcW w:w="1559" w:type="dxa"/>
            <w:vAlign w:val="bottom"/>
          </w:tcPr>
          <w:p w:rsidR="00F950FE" w:rsidRPr="005B789A" w:rsidRDefault="00F950FE" w:rsidP="008244DE">
            <w:pPr>
              <w:pStyle w:val="ConsPlusNormal"/>
              <w:ind w:firstLine="0"/>
              <w:rPr>
                <w:b/>
              </w:rPr>
            </w:pPr>
            <w:r w:rsidRPr="005B789A">
              <w:rPr>
                <w:b/>
              </w:rPr>
              <w:t>1 </w:t>
            </w:r>
            <w:r>
              <w:rPr>
                <w:b/>
              </w:rPr>
              <w:t>6</w:t>
            </w:r>
            <w:r w:rsidRPr="005B789A">
              <w:rPr>
                <w:b/>
              </w:rPr>
              <w:t>00 000,00</w:t>
            </w:r>
          </w:p>
        </w:tc>
        <w:tc>
          <w:tcPr>
            <w:tcW w:w="992" w:type="dxa"/>
            <w:vAlign w:val="bottom"/>
          </w:tcPr>
          <w:p w:rsidR="00F950FE" w:rsidRPr="005B789A" w:rsidRDefault="00F950FE" w:rsidP="008244DE">
            <w:pPr>
              <w:pStyle w:val="ConsPlusNormal"/>
              <w:rPr>
                <w:b/>
              </w:rPr>
            </w:pPr>
            <w:r>
              <w:rPr>
                <w:b/>
              </w:rPr>
              <w:t>-</w:t>
            </w:r>
          </w:p>
        </w:tc>
        <w:tc>
          <w:tcPr>
            <w:tcW w:w="992" w:type="dxa"/>
            <w:vAlign w:val="bottom"/>
          </w:tcPr>
          <w:p w:rsidR="00F950FE" w:rsidRPr="005B789A" w:rsidRDefault="00F950FE" w:rsidP="008244DE">
            <w:pPr>
              <w:pStyle w:val="ConsPlusNormal"/>
              <w:ind w:firstLine="0"/>
              <w:rPr>
                <w:b/>
              </w:rPr>
            </w:pPr>
            <w:r w:rsidRPr="005B789A">
              <w:rPr>
                <w:b/>
              </w:rPr>
              <w:t>8 </w:t>
            </w:r>
            <w:r>
              <w:rPr>
                <w:b/>
              </w:rPr>
              <w:t>9</w:t>
            </w:r>
            <w:r w:rsidRPr="005B789A">
              <w:rPr>
                <w:b/>
              </w:rPr>
              <w:t>00,00</w:t>
            </w:r>
          </w:p>
        </w:tc>
        <w:tc>
          <w:tcPr>
            <w:tcW w:w="1215" w:type="dxa"/>
            <w:vAlign w:val="bottom"/>
          </w:tcPr>
          <w:p w:rsidR="00F950FE" w:rsidRPr="005B789A" w:rsidRDefault="00F950FE" w:rsidP="008244DE">
            <w:pPr>
              <w:pStyle w:val="ConsPlusNormal"/>
              <w:ind w:firstLine="0"/>
            </w:pPr>
            <w:r>
              <w:t xml:space="preserve">               -</w:t>
            </w:r>
          </w:p>
        </w:tc>
      </w:tr>
      <w:tr w:rsidR="00F950FE" w:rsidRPr="005B789A" w:rsidTr="008244DE">
        <w:tc>
          <w:tcPr>
            <w:tcW w:w="2047" w:type="dxa"/>
          </w:tcPr>
          <w:p w:rsidR="00F950FE" w:rsidRPr="005B789A" w:rsidRDefault="00F950FE" w:rsidP="008244DE">
            <w:pPr>
              <w:pStyle w:val="ConsPlusNormal"/>
              <w:ind w:firstLine="0"/>
            </w:pPr>
            <w:r w:rsidRPr="005B789A">
              <w:t>в том числе:</w:t>
            </w:r>
          </w:p>
          <w:p w:rsidR="00F950FE" w:rsidRPr="005B789A" w:rsidRDefault="00F950FE" w:rsidP="008244DE">
            <w:pPr>
              <w:pStyle w:val="ConsPlusNormal"/>
              <w:ind w:firstLine="0"/>
            </w:pPr>
            <w:r w:rsidRPr="005B789A">
              <w:t>доходы от собственности</w:t>
            </w:r>
          </w:p>
        </w:tc>
        <w:tc>
          <w:tcPr>
            <w:tcW w:w="850" w:type="dxa"/>
            <w:vAlign w:val="bottom"/>
          </w:tcPr>
          <w:p w:rsidR="00F950FE" w:rsidRPr="005B789A" w:rsidRDefault="00F950FE" w:rsidP="008244DE">
            <w:pPr>
              <w:pStyle w:val="ConsPlusNormal"/>
              <w:jc w:val="center"/>
            </w:pPr>
            <w:r w:rsidRPr="005B789A">
              <w:t xml:space="preserve"> 110</w:t>
            </w:r>
          </w:p>
        </w:tc>
        <w:tc>
          <w:tcPr>
            <w:tcW w:w="1276" w:type="dxa"/>
            <w:vAlign w:val="bottom"/>
          </w:tcPr>
          <w:p w:rsidR="00F950FE" w:rsidRPr="005B789A" w:rsidRDefault="00F950FE" w:rsidP="008244DE">
            <w:pPr>
              <w:pStyle w:val="ConsPlusNormal"/>
              <w:ind w:firstLine="0"/>
            </w:pPr>
            <w:r>
              <w:t>-</w:t>
            </w:r>
          </w:p>
        </w:tc>
        <w:tc>
          <w:tcPr>
            <w:tcW w:w="1418" w:type="dxa"/>
            <w:vAlign w:val="bottom"/>
          </w:tcPr>
          <w:p w:rsidR="00F950FE" w:rsidRPr="005B789A" w:rsidRDefault="00F950FE" w:rsidP="008244DE">
            <w:pPr>
              <w:pStyle w:val="ConsPlusNormal"/>
              <w:ind w:firstLine="0"/>
            </w:pPr>
            <w:r>
              <w:t>-</w:t>
            </w:r>
          </w:p>
        </w:tc>
        <w:tc>
          <w:tcPr>
            <w:tcW w:w="1559"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ind w:firstLine="0"/>
            </w:pPr>
            <w:r>
              <w:t xml:space="preserve">             -</w:t>
            </w:r>
          </w:p>
        </w:tc>
        <w:tc>
          <w:tcPr>
            <w:tcW w:w="1215" w:type="dxa"/>
            <w:vAlign w:val="bottom"/>
          </w:tcPr>
          <w:p w:rsidR="00F950FE" w:rsidRPr="005B789A" w:rsidRDefault="00F950FE" w:rsidP="008244DE">
            <w:pPr>
              <w:pStyle w:val="ConsPlusNormal"/>
              <w:jc w:val="center"/>
            </w:pPr>
            <w:r w:rsidRPr="005B789A">
              <w:t>X</w:t>
            </w:r>
          </w:p>
        </w:tc>
      </w:tr>
      <w:tr w:rsidR="00F950FE" w:rsidRPr="005B789A" w:rsidTr="008244DE">
        <w:tc>
          <w:tcPr>
            <w:tcW w:w="2047" w:type="dxa"/>
          </w:tcPr>
          <w:p w:rsidR="00F950FE" w:rsidRPr="005B789A" w:rsidRDefault="00F950FE" w:rsidP="008244DE">
            <w:pPr>
              <w:pStyle w:val="ConsPlusNormal"/>
              <w:ind w:firstLine="0"/>
            </w:pPr>
            <w:r w:rsidRPr="005B789A">
              <w:t>доходы от оказания услуг, работ</w:t>
            </w:r>
            <w:r>
              <w:t>, всего, в том числе:</w:t>
            </w:r>
          </w:p>
        </w:tc>
        <w:tc>
          <w:tcPr>
            <w:tcW w:w="850" w:type="dxa"/>
            <w:vAlign w:val="bottom"/>
          </w:tcPr>
          <w:p w:rsidR="00F950FE" w:rsidRPr="005B789A" w:rsidRDefault="00F950FE" w:rsidP="008244DE">
            <w:pPr>
              <w:pStyle w:val="ConsPlusNormal"/>
              <w:jc w:val="center"/>
            </w:pPr>
            <w:r w:rsidRPr="005B789A">
              <w:t xml:space="preserve"> 120</w:t>
            </w:r>
          </w:p>
        </w:tc>
        <w:tc>
          <w:tcPr>
            <w:tcW w:w="1276" w:type="dxa"/>
            <w:vAlign w:val="bottom"/>
          </w:tcPr>
          <w:p w:rsidR="00F950FE" w:rsidRPr="005B789A" w:rsidRDefault="00F950FE" w:rsidP="008244DE">
            <w:pPr>
              <w:pStyle w:val="ConsPlusNormal"/>
              <w:ind w:firstLine="0"/>
            </w:pPr>
            <w:r>
              <w:t>130</w:t>
            </w:r>
          </w:p>
        </w:tc>
        <w:tc>
          <w:tcPr>
            <w:tcW w:w="1418" w:type="dxa"/>
            <w:vAlign w:val="bottom"/>
          </w:tcPr>
          <w:p w:rsidR="00F950FE" w:rsidRPr="005B789A" w:rsidRDefault="00F950FE" w:rsidP="008244DE">
            <w:pPr>
              <w:pStyle w:val="ConsPlusNormal"/>
              <w:ind w:firstLine="0"/>
              <w:rPr>
                <w:b/>
              </w:rPr>
            </w:pPr>
            <w:r w:rsidRPr="005B789A">
              <w:rPr>
                <w:b/>
              </w:rPr>
              <w:t>1 </w:t>
            </w:r>
            <w:r>
              <w:rPr>
                <w:b/>
              </w:rPr>
              <w:t>6</w:t>
            </w:r>
            <w:r w:rsidRPr="005B789A">
              <w:rPr>
                <w:b/>
              </w:rPr>
              <w:t>00 000,00</w:t>
            </w:r>
          </w:p>
        </w:tc>
        <w:tc>
          <w:tcPr>
            <w:tcW w:w="1559" w:type="dxa"/>
            <w:vAlign w:val="bottom"/>
          </w:tcPr>
          <w:p w:rsidR="00F950FE" w:rsidRPr="005B789A" w:rsidRDefault="00F950FE" w:rsidP="008244DE">
            <w:pPr>
              <w:pStyle w:val="ConsPlusNormal"/>
              <w:ind w:firstLine="0"/>
              <w:rPr>
                <w:b/>
              </w:rPr>
            </w:pPr>
            <w:r w:rsidRPr="005B789A">
              <w:rPr>
                <w:b/>
              </w:rPr>
              <w:t>1 </w:t>
            </w:r>
            <w:r>
              <w:rPr>
                <w:b/>
              </w:rPr>
              <w:t>6</w:t>
            </w:r>
            <w:r w:rsidRPr="005B789A">
              <w:rPr>
                <w:b/>
              </w:rPr>
              <w:t>00 000,00</w:t>
            </w:r>
          </w:p>
        </w:tc>
        <w:tc>
          <w:tcPr>
            <w:tcW w:w="992"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ind w:firstLine="0"/>
            </w:pPr>
            <w:r>
              <w:t xml:space="preserve">             -</w:t>
            </w:r>
          </w:p>
        </w:tc>
        <w:tc>
          <w:tcPr>
            <w:tcW w:w="1215" w:type="dxa"/>
            <w:vAlign w:val="bottom"/>
          </w:tcPr>
          <w:p w:rsidR="00F950FE" w:rsidRPr="005B789A" w:rsidRDefault="00F950FE" w:rsidP="008244DE">
            <w:pPr>
              <w:pStyle w:val="ConsPlusNormal"/>
              <w:ind w:firstLine="0"/>
            </w:pPr>
            <w:r>
              <w:t xml:space="preserve">             -</w:t>
            </w:r>
          </w:p>
        </w:tc>
      </w:tr>
      <w:tr w:rsidR="00F950FE" w:rsidRPr="005B789A" w:rsidTr="008244DE">
        <w:tc>
          <w:tcPr>
            <w:tcW w:w="2047" w:type="dxa"/>
          </w:tcPr>
          <w:p w:rsidR="00F950FE" w:rsidRPr="005B789A" w:rsidRDefault="00F950FE" w:rsidP="008244DE">
            <w:pPr>
              <w:pStyle w:val="ConsPlusNormal"/>
              <w:ind w:firstLine="0"/>
            </w:pPr>
            <w:r>
              <w:t>Дом культуры</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ind w:firstLine="0"/>
            </w:pPr>
            <w:r>
              <w:t>1 400 000,00</w:t>
            </w:r>
          </w:p>
        </w:tc>
        <w:tc>
          <w:tcPr>
            <w:tcW w:w="1559" w:type="dxa"/>
            <w:vAlign w:val="bottom"/>
          </w:tcPr>
          <w:p w:rsidR="00F950FE" w:rsidRPr="005B789A" w:rsidRDefault="00F950FE" w:rsidP="008244DE">
            <w:pPr>
              <w:pStyle w:val="ConsPlusNormal"/>
              <w:ind w:firstLine="0"/>
            </w:pPr>
            <w:r>
              <w:t>1 400 000,00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Default="00F950FE" w:rsidP="008244DE">
            <w:pPr>
              <w:pStyle w:val="ConsPlusNormal"/>
              <w:ind w:firstLine="0"/>
            </w:pPr>
            <w:r>
              <w:t>Библиотека</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pPr>
          </w:p>
        </w:tc>
        <w:tc>
          <w:tcPr>
            <w:tcW w:w="1418" w:type="dxa"/>
            <w:vAlign w:val="bottom"/>
          </w:tcPr>
          <w:p w:rsidR="00F950FE" w:rsidRDefault="00F950FE" w:rsidP="008244DE">
            <w:pPr>
              <w:pStyle w:val="ConsPlusNormal"/>
              <w:ind w:firstLine="0"/>
            </w:pPr>
            <w:r>
              <w:t>200 000,00</w:t>
            </w:r>
          </w:p>
        </w:tc>
        <w:tc>
          <w:tcPr>
            <w:tcW w:w="1559" w:type="dxa"/>
            <w:vAlign w:val="bottom"/>
          </w:tcPr>
          <w:p w:rsidR="00F950FE" w:rsidRDefault="00F950FE" w:rsidP="008244DE">
            <w:pPr>
              <w:pStyle w:val="ConsPlusNormal"/>
              <w:ind w:firstLine="0"/>
            </w:pPr>
            <w:r>
              <w:t>200 000,00</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 xml:space="preserve">доходы от </w:t>
            </w:r>
            <w:r w:rsidRPr="005B789A">
              <w:lastRenderedPageBreak/>
              <w:t>штрафов, пеней, иных сумм принудительного изъятия</w:t>
            </w:r>
          </w:p>
        </w:tc>
        <w:tc>
          <w:tcPr>
            <w:tcW w:w="850" w:type="dxa"/>
            <w:vAlign w:val="bottom"/>
          </w:tcPr>
          <w:p w:rsidR="00F950FE" w:rsidRPr="005B789A" w:rsidRDefault="00F950FE" w:rsidP="008244DE">
            <w:pPr>
              <w:pStyle w:val="ConsPlusNormal"/>
              <w:jc w:val="center"/>
            </w:pPr>
            <w:r w:rsidRPr="005B789A">
              <w:lastRenderedPageBreak/>
              <w:t xml:space="preserve"> </w:t>
            </w:r>
            <w:r w:rsidRPr="005B789A">
              <w:lastRenderedPageBreak/>
              <w:t>130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jc w:val="center"/>
            </w:pPr>
            <w:r w:rsidRPr="005B789A">
              <w:t>X</w:t>
            </w:r>
          </w:p>
        </w:tc>
      </w:tr>
      <w:tr w:rsidR="00F950FE" w:rsidRPr="005B789A" w:rsidTr="008244DE">
        <w:tc>
          <w:tcPr>
            <w:tcW w:w="2047" w:type="dxa"/>
          </w:tcPr>
          <w:p w:rsidR="00F950FE" w:rsidRPr="005B789A" w:rsidRDefault="00F950FE" w:rsidP="008244DE">
            <w:pPr>
              <w:pStyle w:val="ConsPlusNormal"/>
              <w:ind w:firstLine="0"/>
            </w:pPr>
            <w:r w:rsidRPr="005B789A">
              <w:lastRenderedPageBreak/>
              <w:t>безвозмездные поступления от наднациональных организаций, правительств иностранных государств, международных финансовых организаций</w:t>
            </w:r>
          </w:p>
        </w:tc>
        <w:tc>
          <w:tcPr>
            <w:tcW w:w="850" w:type="dxa"/>
            <w:vAlign w:val="bottom"/>
          </w:tcPr>
          <w:p w:rsidR="00F950FE" w:rsidRPr="005B789A" w:rsidRDefault="00F950FE" w:rsidP="008244DE">
            <w:pPr>
              <w:pStyle w:val="ConsPlusNormal"/>
              <w:jc w:val="center"/>
            </w:pPr>
            <w:r w:rsidRPr="005B789A">
              <w:t xml:space="preserve"> 140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p>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jc w:val="center"/>
            </w:pPr>
            <w:r w:rsidRPr="005B789A">
              <w:t>X</w:t>
            </w:r>
          </w:p>
        </w:tc>
      </w:tr>
      <w:tr w:rsidR="00F950FE" w:rsidRPr="005B789A" w:rsidTr="008244DE">
        <w:tc>
          <w:tcPr>
            <w:tcW w:w="2047" w:type="dxa"/>
          </w:tcPr>
          <w:p w:rsidR="00F950FE" w:rsidRPr="005B789A" w:rsidRDefault="00F950FE" w:rsidP="008244DE">
            <w:pPr>
              <w:pStyle w:val="ConsPlusNormal"/>
              <w:ind w:firstLine="0"/>
            </w:pPr>
            <w:r w:rsidRPr="005B789A">
              <w:t>иные субсидии, предоставленные из бюджета</w:t>
            </w:r>
          </w:p>
        </w:tc>
        <w:tc>
          <w:tcPr>
            <w:tcW w:w="850" w:type="dxa"/>
            <w:vAlign w:val="bottom"/>
          </w:tcPr>
          <w:p w:rsidR="00F950FE" w:rsidRPr="005B789A" w:rsidRDefault="00F950FE" w:rsidP="008244DE">
            <w:pPr>
              <w:pStyle w:val="ConsPlusNormal"/>
              <w:jc w:val="center"/>
            </w:pPr>
            <w:r w:rsidRPr="005B789A">
              <w:t xml:space="preserve"> 150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r>
              <w:t>-</w:t>
            </w:r>
          </w:p>
        </w:tc>
        <w:tc>
          <w:tcPr>
            <w:tcW w:w="1215" w:type="dxa"/>
            <w:vAlign w:val="bottom"/>
          </w:tcPr>
          <w:p w:rsidR="00F950FE" w:rsidRPr="005B789A" w:rsidRDefault="00F950FE" w:rsidP="008244DE">
            <w:pPr>
              <w:pStyle w:val="ConsPlusNormal"/>
              <w:jc w:val="center"/>
            </w:pPr>
            <w:r w:rsidRPr="005B789A">
              <w:t>X</w:t>
            </w:r>
          </w:p>
        </w:tc>
      </w:tr>
      <w:tr w:rsidR="00F950FE" w:rsidRPr="005B789A" w:rsidTr="008244DE">
        <w:tc>
          <w:tcPr>
            <w:tcW w:w="2047" w:type="dxa"/>
          </w:tcPr>
          <w:p w:rsidR="00F950FE" w:rsidRPr="005B789A" w:rsidRDefault="00F950FE" w:rsidP="008244DE">
            <w:pPr>
              <w:pStyle w:val="ConsPlusNormal"/>
              <w:ind w:firstLine="0"/>
            </w:pPr>
            <w:r w:rsidRPr="005B789A">
              <w:t>прочие доходы</w:t>
            </w:r>
          </w:p>
        </w:tc>
        <w:tc>
          <w:tcPr>
            <w:tcW w:w="850" w:type="dxa"/>
            <w:vAlign w:val="bottom"/>
          </w:tcPr>
          <w:p w:rsidR="00F950FE" w:rsidRPr="005B789A" w:rsidRDefault="00F950FE" w:rsidP="008244DE">
            <w:pPr>
              <w:pStyle w:val="ConsPlusNormal"/>
              <w:jc w:val="center"/>
            </w:pPr>
            <w:r w:rsidRPr="005B789A">
              <w:t xml:space="preserve"> 160</w:t>
            </w:r>
          </w:p>
        </w:tc>
        <w:tc>
          <w:tcPr>
            <w:tcW w:w="1276" w:type="dxa"/>
            <w:vAlign w:val="bottom"/>
          </w:tcPr>
          <w:p w:rsidR="00F950FE" w:rsidRPr="005B789A" w:rsidRDefault="00F950FE" w:rsidP="008244DE">
            <w:pPr>
              <w:pStyle w:val="ConsPlusNormal"/>
              <w:ind w:firstLine="0"/>
            </w:pPr>
            <w:r w:rsidRPr="005B789A">
              <w:t>130</w:t>
            </w:r>
          </w:p>
        </w:tc>
        <w:tc>
          <w:tcPr>
            <w:tcW w:w="1418" w:type="dxa"/>
            <w:vAlign w:val="bottom"/>
          </w:tcPr>
          <w:p w:rsidR="00F950FE" w:rsidRPr="005B789A" w:rsidRDefault="00F950FE" w:rsidP="008244DE">
            <w:pPr>
              <w:pStyle w:val="ConsPlusNormal"/>
              <w:ind w:firstLine="0"/>
              <w:rPr>
                <w:b/>
              </w:rPr>
            </w:pPr>
            <w:r w:rsidRPr="005B789A">
              <w:rPr>
                <w:b/>
              </w:rPr>
              <w:t>8 </w:t>
            </w:r>
            <w:r>
              <w:rPr>
                <w:b/>
              </w:rPr>
              <w:t>9</w:t>
            </w:r>
            <w:r w:rsidRPr="005B789A">
              <w:rPr>
                <w:b/>
              </w:rPr>
              <w:t>00,00</w:t>
            </w:r>
          </w:p>
        </w:tc>
        <w:tc>
          <w:tcPr>
            <w:tcW w:w="1559" w:type="dxa"/>
            <w:vAlign w:val="bottom"/>
          </w:tcPr>
          <w:p w:rsidR="00F950FE" w:rsidRPr="00475E49" w:rsidRDefault="00F950FE" w:rsidP="008244DE">
            <w:pPr>
              <w:pStyle w:val="ConsPlusNormal"/>
              <w:jc w:val="center"/>
            </w:pPr>
            <w:r w:rsidRPr="00475E49">
              <w:t>X</w:t>
            </w:r>
          </w:p>
        </w:tc>
        <w:tc>
          <w:tcPr>
            <w:tcW w:w="992" w:type="dxa"/>
            <w:vAlign w:val="bottom"/>
          </w:tcPr>
          <w:p w:rsidR="00F950FE" w:rsidRPr="00475E49" w:rsidRDefault="00F950FE" w:rsidP="008244DE">
            <w:pPr>
              <w:pStyle w:val="ConsPlusNormal"/>
              <w:jc w:val="center"/>
            </w:pPr>
            <w:r w:rsidRPr="00475E49">
              <w:t>X</w:t>
            </w:r>
          </w:p>
        </w:tc>
        <w:tc>
          <w:tcPr>
            <w:tcW w:w="992" w:type="dxa"/>
            <w:vAlign w:val="bottom"/>
          </w:tcPr>
          <w:p w:rsidR="00F950FE" w:rsidRPr="005B789A" w:rsidRDefault="00F950FE" w:rsidP="008244DE">
            <w:pPr>
              <w:pStyle w:val="ConsPlusNormal"/>
              <w:ind w:firstLine="0"/>
              <w:rPr>
                <w:b/>
              </w:rPr>
            </w:pPr>
            <w:r w:rsidRPr="005B789A">
              <w:rPr>
                <w:b/>
              </w:rPr>
              <w:t>8 </w:t>
            </w:r>
            <w:r>
              <w:rPr>
                <w:b/>
              </w:rPr>
              <w:t>9</w:t>
            </w:r>
            <w:r w:rsidRPr="005B789A">
              <w:rPr>
                <w:b/>
              </w:rPr>
              <w:t>00,00</w:t>
            </w:r>
          </w:p>
        </w:tc>
        <w:tc>
          <w:tcPr>
            <w:tcW w:w="1215" w:type="dxa"/>
            <w:vAlign w:val="bottom"/>
          </w:tcPr>
          <w:p w:rsidR="00F950FE" w:rsidRPr="005B789A" w:rsidRDefault="00F950FE" w:rsidP="008244DE">
            <w:pPr>
              <w:pStyle w:val="ConsPlusNormal"/>
              <w:rPr>
                <w:b/>
              </w:rPr>
            </w:pPr>
            <w:r>
              <w:rPr>
                <w:b/>
              </w:rPr>
              <w:t>-</w:t>
            </w:r>
          </w:p>
        </w:tc>
      </w:tr>
      <w:tr w:rsidR="00F950FE" w:rsidRPr="005B789A" w:rsidTr="008244DE">
        <w:tc>
          <w:tcPr>
            <w:tcW w:w="2047" w:type="dxa"/>
          </w:tcPr>
          <w:p w:rsidR="00F950FE" w:rsidRPr="005B789A" w:rsidRDefault="00F950FE" w:rsidP="008244DE">
            <w:pPr>
              <w:pStyle w:val="ConsPlusNormal"/>
              <w:ind w:firstLine="0"/>
            </w:pPr>
            <w:r w:rsidRPr="005B789A">
              <w:t>доходы от операций с активами</w:t>
            </w:r>
          </w:p>
        </w:tc>
        <w:tc>
          <w:tcPr>
            <w:tcW w:w="850" w:type="dxa"/>
            <w:vAlign w:val="bottom"/>
          </w:tcPr>
          <w:p w:rsidR="00F950FE" w:rsidRPr="005B789A" w:rsidRDefault="00F950FE" w:rsidP="008244DE">
            <w:pPr>
              <w:pStyle w:val="ConsPlusNormal"/>
              <w:jc w:val="center"/>
            </w:pPr>
            <w:r w:rsidRPr="005B789A">
              <w:t xml:space="preserve"> 180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jc w:val="center"/>
            </w:pPr>
            <w:r w:rsidRPr="005B789A">
              <w:t>X</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jc w:val="center"/>
            </w:pPr>
            <w:r w:rsidRPr="005B789A">
              <w:t>X</w:t>
            </w:r>
          </w:p>
        </w:tc>
      </w:tr>
      <w:tr w:rsidR="00F950FE" w:rsidRPr="005B789A" w:rsidTr="008244DE">
        <w:tc>
          <w:tcPr>
            <w:tcW w:w="2047" w:type="dxa"/>
          </w:tcPr>
          <w:p w:rsidR="00F950FE" w:rsidRPr="005B789A" w:rsidRDefault="00F950FE" w:rsidP="008244DE">
            <w:pPr>
              <w:pStyle w:val="ConsPlusNormal"/>
            </w:pP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p>
        </w:tc>
        <w:tc>
          <w:tcPr>
            <w:tcW w:w="1559"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1215" w:type="dxa"/>
            <w:vAlign w:val="bottom"/>
          </w:tcPr>
          <w:p w:rsidR="00F950FE" w:rsidRPr="005B789A" w:rsidRDefault="00F950FE" w:rsidP="008244DE">
            <w:pPr>
              <w:pStyle w:val="ConsPlusNormal"/>
            </w:pPr>
          </w:p>
        </w:tc>
      </w:tr>
      <w:tr w:rsidR="00F950FE" w:rsidRPr="005B789A" w:rsidTr="008244DE">
        <w:tc>
          <w:tcPr>
            <w:tcW w:w="2047" w:type="dxa"/>
          </w:tcPr>
          <w:p w:rsidR="00F950FE" w:rsidRPr="005B789A" w:rsidRDefault="00F950FE" w:rsidP="008244DE">
            <w:pPr>
              <w:pStyle w:val="ConsPlusNormal"/>
              <w:ind w:firstLine="0"/>
            </w:pPr>
            <w:r w:rsidRPr="005B789A">
              <w:t>Выплаты по расходам, всего</w:t>
            </w:r>
            <w:r>
              <w:t>, в том числе</w:t>
            </w:r>
            <w:r w:rsidRPr="005B789A">
              <w:t>:</w:t>
            </w:r>
          </w:p>
        </w:tc>
        <w:tc>
          <w:tcPr>
            <w:tcW w:w="850" w:type="dxa"/>
            <w:vAlign w:val="bottom"/>
          </w:tcPr>
          <w:p w:rsidR="00F950FE" w:rsidRPr="005B789A" w:rsidRDefault="00F950FE" w:rsidP="008244DE">
            <w:pPr>
              <w:pStyle w:val="ConsPlusNormal"/>
              <w:jc w:val="center"/>
            </w:pPr>
            <w:r w:rsidRPr="005B789A">
              <w:t xml:space="preserve"> 200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423D6D" w:rsidRDefault="00F950FE" w:rsidP="008244DE">
            <w:pPr>
              <w:pStyle w:val="ConsPlusNormal"/>
              <w:ind w:firstLine="0"/>
              <w:rPr>
                <w:b/>
              </w:rPr>
            </w:pPr>
            <w:r w:rsidRPr="00423D6D">
              <w:rPr>
                <w:b/>
              </w:rPr>
              <w:t>1 </w:t>
            </w:r>
            <w:r>
              <w:rPr>
                <w:b/>
              </w:rPr>
              <w:t>6</w:t>
            </w:r>
            <w:r w:rsidRPr="00423D6D">
              <w:rPr>
                <w:b/>
              </w:rPr>
              <w:t>08 </w:t>
            </w:r>
            <w:r>
              <w:rPr>
                <w:b/>
              </w:rPr>
              <w:t>90</w:t>
            </w:r>
            <w:r w:rsidRPr="00423D6D">
              <w:rPr>
                <w:b/>
              </w:rPr>
              <w:t>0,00</w:t>
            </w:r>
          </w:p>
        </w:tc>
        <w:tc>
          <w:tcPr>
            <w:tcW w:w="1559" w:type="dxa"/>
            <w:vAlign w:val="bottom"/>
          </w:tcPr>
          <w:p w:rsidR="00F950FE" w:rsidRPr="00423D6D" w:rsidRDefault="00F950FE" w:rsidP="008244DE">
            <w:pPr>
              <w:pStyle w:val="ConsPlusNormal"/>
              <w:ind w:firstLine="0"/>
              <w:rPr>
                <w:b/>
              </w:rPr>
            </w:pPr>
            <w:r w:rsidRPr="00423D6D">
              <w:rPr>
                <w:b/>
              </w:rPr>
              <w:t>1 </w:t>
            </w:r>
            <w:r>
              <w:rPr>
                <w:b/>
              </w:rPr>
              <w:t>6</w:t>
            </w:r>
            <w:r w:rsidRPr="00423D6D">
              <w:rPr>
                <w:b/>
              </w:rPr>
              <w:t>00 000,00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423D6D" w:rsidRDefault="00F950FE" w:rsidP="008244DE">
            <w:pPr>
              <w:pStyle w:val="ConsPlusNormal"/>
              <w:ind w:firstLine="0"/>
              <w:rPr>
                <w:b/>
              </w:rPr>
            </w:pPr>
            <w:r w:rsidRPr="00423D6D">
              <w:rPr>
                <w:b/>
              </w:rPr>
              <w:t>8 </w:t>
            </w:r>
            <w:r>
              <w:rPr>
                <w:b/>
              </w:rPr>
              <w:t>9</w:t>
            </w:r>
            <w:r w:rsidRPr="00423D6D">
              <w:rPr>
                <w:b/>
              </w:rPr>
              <w:t>00,00</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Дом культуры</w:t>
            </w:r>
          </w:p>
        </w:tc>
        <w:tc>
          <w:tcPr>
            <w:tcW w:w="850" w:type="dxa"/>
            <w:vAlign w:val="bottom"/>
          </w:tcPr>
          <w:p w:rsidR="00F950FE" w:rsidRPr="005B789A" w:rsidRDefault="00F950FE" w:rsidP="008244DE">
            <w:pPr>
              <w:pStyle w:val="ConsPlusNormal"/>
              <w:jc w:val="center"/>
            </w:pPr>
          </w:p>
        </w:tc>
        <w:tc>
          <w:tcPr>
            <w:tcW w:w="1276" w:type="dxa"/>
            <w:vAlign w:val="bottom"/>
          </w:tcPr>
          <w:p w:rsidR="00F950FE" w:rsidRPr="005B789A" w:rsidRDefault="00F950FE" w:rsidP="008244DE">
            <w:pPr>
              <w:pStyle w:val="ConsPlusNormal"/>
              <w:ind w:firstLine="0"/>
            </w:pPr>
          </w:p>
        </w:tc>
        <w:tc>
          <w:tcPr>
            <w:tcW w:w="1418" w:type="dxa"/>
            <w:vAlign w:val="bottom"/>
          </w:tcPr>
          <w:p w:rsidR="00F950FE" w:rsidRPr="00423D6D" w:rsidRDefault="00F950FE" w:rsidP="008244DE">
            <w:pPr>
              <w:pStyle w:val="ConsPlusNormal"/>
              <w:ind w:firstLine="0"/>
              <w:rPr>
                <w:b/>
              </w:rPr>
            </w:pPr>
            <w:r>
              <w:rPr>
                <w:b/>
              </w:rPr>
              <w:t>1 400 000,00</w:t>
            </w:r>
          </w:p>
        </w:tc>
        <w:tc>
          <w:tcPr>
            <w:tcW w:w="1559" w:type="dxa"/>
            <w:vAlign w:val="bottom"/>
          </w:tcPr>
          <w:p w:rsidR="00F950FE" w:rsidRPr="00423D6D" w:rsidRDefault="00F950FE" w:rsidP="008244DE">
            <w:pPr>
              <w:pStyle w:val="ConsPlusNormal"/>
              <w:ind w:firstLine="0"/>
              <w:rPr>
                <w:b/>
              </w:rPr>
            </w:pPr>
            <w:r>
              <w:rPr>
                <w:b/>
              </w:rPr>
              <w:t>1 400 000,00</w:t>
            </w:r>
          </w:p>
        </w:tc>
        <w:tc>
          <w:tcPr>
            <w:tcW w:w="992" w:type="dxa"/>
            <w:vAlign w:val="bottom"/>
          </w:tcPr>
          <w:p w:rsidR="00F950FE" w:rsidRDefault="00F950FE" w:rsidP="008244DE">
            <w:pPr>
              <w:pStyle w:val="ConsPlusNormal"/>
            </w:pPr>
            <w:r>
              <w:t>-</w:t>
            </w:r>
          </w:p>
        </w:tc>
        <w:tc>
          <w:tcPr>
            <w:tcW w:w="992" w:type="dxa"/>
            <w:vAlign w:val="bottom"/>
          </w:tcPr>
          <w:p w:rsidR="00F950FE" w:rsidRPr="00423D6D" w:rsidRDefault="00F950FE" w:rsidP="008244DE">
            <w:pPr>
              <w:pStyle w:val="ConsPlusNormal"/>
              <w:ind w:firstLine="0"/>
              <w:jc w:val="right"/>
              <w:rPr>
                <w:b/>
              </w:rPr>
            </w:pPr>
            <w:r>
              <w:rPr>
                <w:b/>
              </w:rP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в том числе на: выплаты персоналу всего:</w:t>
            </w:r>
          </w:p>
        </w:tc>
        <w:tc>
          <w:tcPr>
            <w:tcW w:w="850" w:type="dxa"/>
            <w:vAlign w:val="bottom"/>
          </w:tcPr>
          <w:p w:rsidR="00F950FE" w:rsidRPr="005B789A" w:rsidRDefault="00F950FE" w:rsidP="008244DE">
            <w:pPr>
              <w:pStyle w:val="ConsPlusNormal"/>
              <w:jc w:val="center"/>
            </w:pPr>
            <w:r w:rsidRPr="005B789A">
              <w:t xml:space="preserve"> 210</w:t>
            </w:r>
          </w:p>
        </w:tc>
        <w:tc>
          <w:tcPr>
            <w:tcW w:w="1276" w:type="dxa"/>
            <w:vAlign w:val="bottom"/>
          </w:tcPr>
          <w:p w:rsidR="00F950FE" w:rsidRPr="005B789A" w:rsidRDefault="00F950FE" w:rsidP="008244DE">
            <w:pPr>
              <w:pStyle w:val="ConsPlusNormal"/>
            </w:pPr>
          </w:p>
        </w:tc>
        <w:tc>
          <w:tcPr>
            <w:tcW w:w="1418" w:type="dxa"/>
            <w:vAlign w:val="bottom"/>
          </w:tcPr>
          <w:p w:rsidR="00F950FE" w:rsidRPr="00475E49" w:rsidRDefault="00F950FE" w:rsidP="008244DE">
            <w:pPr>
              <w:pStyle w:val="ConsPlusNormal"/>
              <w:ind w:firstLine="0"/>
              <w:rPr>
                <w:b/>
              </w:rPr>
            </w:pPr>
            <w:r w:rsidRPr="00475E49">
              <w:rPr>
                <w:b/>
              </w:rPr>
              <w:t>700 000,00</w:t>
            </w:r>
          </w:p>
        </w:tc>
        <w:tc>
          <w:tcPr>
            <w:tcW w:w="1559" w:type="dxa"/>
            <w:vAlign w:val="bottom"/>
          </w:tcPr>
          <w:p w:rsidR="00F950FE" w:rsidRPr="00475E49" w:rsidRDefault="00F950FE" w:rsidP="008244DE">
            <w:pPr>
              <w:pStyle w:val="ConsPlusNormal"/>
              <w:ind w:firstLine="0"/>
              <w:rPr>
                <w:b/>
              </w:rPr>
            </w:pPr>
            <w:r w:rsidRPr="00475E49">
              <w:rPr>
                <w:b/>
              </w:rPr>
              <w:t>700 000,00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оплата труда и начисления на выплаты по оплате труда</w:t>
            </w:r>
          </w:p>
        </w:tc>
        <w:tc>
          <w:tcPr>
            <w:tcW w:w="850" w:type="dxa"/>
            <w:vAlign w:val="bottom"/>
          </w:tcPr>
          <w:p w:rsidR="00F950FE" w:rsidRPr="005B789A" w:rsidRDefault="00F950FE" w:rsidP="008244DE">
            <w:pPr>
              <w:pStyle w:val="ConsPlusNormal"/>
              <w:jc w:val="center"/>
            </w:pPr>
            <w:r w:rsidRPr="005B789A">
              <w:t xml:space="preserve"> 211</w:t>
            </w:r>
          </w:p>
        </w:tc>
        <w:tc>
          <w:tcPr>
            <w:tcW w:w="1276" w:type="dxa"/>
            <w:vAlign w:val="bottom"/>
          </w:tcPr>
          <w:p w:rsidR="00F950FE" w:rsidRPr="005B789A" w:rsidRDefault="00F950FE" w:rsidP="008244DE">
            <w:pPr>
              <w:pStyle w:val="ConsPlusNormal"/>
              <w:ind w:firstLine="0"/>
            </w:pPr>
            <w:r>
              <w:t>100</w:t>
            </w:r>
          </w:p>
        </w:tc>
        <w:tc>
          <w:tcPr>
            <w:tcW w:w="1418" w:type="dxa"/>
            <w:vAlign w:val="bottom"/>
          </w:tcPr>
          <w:p w:rsidR="00F950FE" w:rsidRPr="00475E49" w:rsidRDefault="00F950FE" w:rsidP="008244DE">
            <w:pPr>
              <w:pStyle w:val="ConsPlusNormal"/>
              <w:ind w:firstLine="0"/>
              <w:rPr>
                <w:b/>
              </w:rPr>
            </w:pPr>
            <w:r w:rsidRPr="00475E49">
              <w:rPr>
                <w:b/>
              </w:rPr>
              <w:t>700 000,00</w:t>
            </w:r>
          </w:p>
        </w:tc>
        <w:tc>
          <w:tcPr>
            <w:tcW w:w="1559" w:type="dxa"/>
            <w:vAlign w:val="bottom"/>
          </w:tcPr>
          <w:p w:rsidR="00F950FE" w:rsidRPr="00475E49" w:rsidRDefault="00F950FE" w:rsidP="008244DE">
            <w:pPr>
              <w:pStyle w:val="ConsPlusNormal"/>
              <w:ind w:firstLine="0"/>
              <w:rPr>
                <w:b/>
              </w:rPr>
            </w:pPr>
            <w:r w:rsidRPr="00475E49">
              <w:rPr>
                <w:b/>
              </w:rPr>
              <w:t>700 000,00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фонд оплаты труда учреждений</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r>
              <w:t>111</w:t>
            </w:r>
          </w:p>
        </w:tc>
        <w:tc>
          <w:tcPr>
            <w:tcW w:w="1418" w:type="dxa"/>
            <w:vAlign w:val="bottom"/>
          </w:tcPr>
          <w:p w:rsidR="00F950FE" w:rsidRPr="005B789A" w:rsidRDefault="00F950FE" w:rsidP="008244DE">
            <w:pPr>
              <w:pStyle w:val="ConsPlusNormal"/>
              <w:ind w:firstLine="0"/>
            </w:pPr>
            <w:r>
              <w:t>536 000,00</w:t>
            </w:r>
          </w:p>
        </w:tc>
        <w:tc>
          <w:tcPr>
            <w:tcW w:w="1559" w:type="dxa"/>
            <w:vAlign w:val="bottom"/>
          </w:tcPr>
          <w:p w:rsidR="00F950FE" w:rsidRPr="005B789A" w:rsidRDefault="00F950FE" w:rsidP="008244DE">
            <w:pPr>
              <w:pStyle w:val="ConsPlusNormal"/>
              <w:ind w:firstLine="0"/>
            </w:pPr>
            <w:r>
              <w:t>536 000,00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Default="00F950FE" w:rsidP="008244DE">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112</w:t>
            </w:r>
          </w:p>
        </w:tc>
        <w:tc>
          <w:tcPr>
            <w:tcW w:w="1418" w:type="dxa"/>
            <w:vAlign w:val="bottom"/>
          </w:tcPr>
          <w:p w:rsidR="00F950FE" w:rsidRDefault="00F950FE" w:rsidP="008244DE">
            <w:pPr>
              <w:pStyle w:val="ConsPlusNormal"/>
              <w:ind w:firstLine="0"/>
              <w:jc w:val="right"/>
            </w:pPr>
            <w:r>
              <w:t>-</w:t>
            </w:r>
          </w:p>
        </w:tc>
        <w:tc>
          <w:tcPr>
            <w:tcW w:w="1559" w:type="dxa"/>
            <w:vAlign w:val="bottom"/>
          </w:tcPr>
          <w:p w:rsidR="00F950FE" w:rsidRDefault="00F950FE" w:rsidP="008244DE">
            <w:pPr>
              <w:pStyle w:val="ConsPlusNormal"/>
              <w:ind w:firstLine="0"/>
              <w:jc w:val="right"/>
            </w:pPr>
            <w:r>
              <w:t>-</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392285" w:rsidRDefault="00F950FE" w:rsidP="008244DE">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113</w:t>
            </w:r>
          </w:p>
        </w:tc>
        <w:tc>
          <w:tcPr>
            <w:tcW w:w="1418" w:type="dxa"/>
            <w:vAlign w:val="bottom"/>
          </w:tcPr>
          <w:p w:rsidR="00F950FE" w:rsidRDefault="00F950FE" w:rsidP="008244DE">
            <w:pPr>
              <w:pStyle w:val="ConsPlusNormal"/>
              <w:ind w:firstLine="0"/>
              <w:jc w:val="right"/>
            </w:pPr>
            <w:r>
              <w:t>-</w:t>
            </w:r>
          </w:p>
        </w:tc>
        <w:tc>
          <w:tcPr>
            <w:tcW w:w="1559" w:type="dxa"/>
            <w:vAlign w:val="bottom"/>
          </w:tcPr>
          <w:p w:rsidR="00F950FE" w:rsidRDefault="00F950FE" w:rsidP="008244DE">
            <w:pPr>
              <w:pStyle w:val="ConsPlusNormal"/>
              <w:ind w:firstLine="0"/>
              <w:jc w:val="right"/>
            </w:pPr>
            <w:r>
              <w:t>-</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392285" w:rsidRDefault="00F950FE" w:rsidP="008244DE">
            <w:pPr>
              <w:pStyle w:val="ConsPlusNormal"/>
              <w:ind w:firstLine="0"/>
              <w:rPr>
                <w:szCs w:val="24"/>
              </w:rPr>
            </w:pPr>
            <w:r>
              <w:rPr>
                <w:szCs w:val="24"/>
              </w:rPr>
              <w:t>в</w:t>
            </w:r>
            <w:r w:rsidRPr="00392285">
              <w:rPr>
                <w:szCs w:val="24"/>
              </w:rPr>
              <w:t xml:space="preserve">зносы по обязательному </w:t>
            </w:r>
            <w:r w:rsidRPr="00392285">
              <w:rPr>
                <w:szCs w:val="24"/>
              </w:rPr>
              <w:lastRenderedPageBreak/>
              <w:t>социальному страхованию на выплаты по оплате труда работников и иные выплаты работникам учреждений</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119</w:t>
            </w:r>
          </w:p>
        </w:tc>
        <w:tc>
          <w:tcPr>
            <w:tcW w:w="1418" w:type="dxa"/>
            <w:vAlign w:val="bottom"/>
          </w:tcPr>
          <w:p w:rsidR="00F950FE" w:rsidRDefault="00F950FE" w:rsidP="008244DE">
            <w:pPr>
              <w:pStyle w:val="ConsPlusNormal"/>
              <w:ind w:firstLine="0"/>
            </w:pPr>
            <w:r>
              <w:t>164 000,00</w:t>
            </w:r>
          </w:p>
        </w:tc>
        <w:tc>
          <w:tcPr>
            <w:tcW w:w="1559" w:type="dxa"/>
            <w:vAlign w:val="bottom"/>
          </w:tcPr>
          <w:p w:rsidR="00F950FE" w:rsidRDefault="00F950FE" w:rsidP="008244DE">
            <w:pPr>
              <w:pStyle w:val="ConsPlusNormal"/>
              <w:ind w:firstLine="0"/>
            </w:pPr>
            <w:r>
              <w:t>164 000,00</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lastRenderedPageBreak/>
              <w:t>социальные и иные выплаты населению, всего</w:t>
            </w:r>
          </w:p>
        </w:tc>
        <w:tc>
          <w:tcPr>
            <w:tcW w:w="850" w:type="dxa"/>
            <w:vAlign w:val="bottom"/>
          </w:tcPr>
          <w:p w:rsidR="00F950FE" w:rsidRPr="005B789A" w:rsidRDefault="00F950FE" w:rsidP="008244DE">
            <w:pPr>
              <w:pStyle w:val="ConsPlusNormal"/>
              <w:jc w:val="center"/>
            </w:pPr>
            <w:r w:rsidRPr="005B789A">
              <w:t xml:space="preserve"> 220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jc w:val="right"/>
            </w:pPr>
            <w:r>
              <w:t>-</w:t>
            </w:r>
          </w:p>
        </w:tc>
        <w:tc>
          <w:tcPr>
            <w:tcW w:w="1559" w:type="dxa"/>
            <w:vAlign w:val="bottom"/>
          </w:tcPr>
          <w:p w:rsidR="00F950FE" w:rsidRPr="005B789A" w:rsidRDefault="00F950FE" w:rsidP="008244DE">
            <w:pPr>
              <w:pStyle w:val="ConsPlusNormal"/>
              <w:jc w:val="right"/>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p>
        </w:tc>
        <w:tc>
          <w:tcPr>
            <w:tcW w:w="1559"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1215" w:type="dxa"/>
            <w:vAlign w:val="bottom"/>
          </w:tcPr>
          <w:p w:rsidR="00F950FE" w:rsidRPr="005B789A" w:rsidRDefault="00F950FE" w:rsidP="008244DE">
            <w:pPr>
              <w:pStyle w:val="ConsPlusNormal"/>
            </w:pPr>
          </w:p>
        </w:tc>
      </w:tr>
      <w:tr w:rsidR="00F950FE" w:rsidRPr="005B789A" w:rsidTr="008244DE">
        <w:tc>
          <w:tcPr>
            <w:tcW w:w="2047" w:type="dxa"/>
          </w:tcPr>
          <w:p w:rsidR="00F950FE" w:rsidRPr="005B789A" w:rsidRDefault="00F950FE" w:rsidP="008244DE">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F950FE" w:rsidRPr="005B789A" w:rsidRDefault="00F950FE" w:rsidP="008244DE">
            <w:pPr>
              <w:pStyle w:val="ConsPlusNormal"/>
              <w:jc w:val="center"/>
            </w:pPr>
            <w:r w:rsidRPr="005B789A">
              <w:t xml:space="preserve"> 230</w:t>
            </w:r>
          </w:p>
        </w:tc>
        <w:tc>
          <w:tcPr>
            <w:tcW w:w="1276" w:type="dxa"/>
            <w:vAlign w:val="bottom"/>
          </w:tcPr>
          <w:p w:rsidR="00F950FE" w:rsidRPr="005B789A" w:rsidRDefault="00F950FE" w:rsidP="008244DE">
            <w:pPr>
              <w:pStyle w:val="ConsPlusNormal"/>
              <w:ind w:firstLine="0"/>
            </w:pPr>
            <w:r>
              <w:t>850</w:t>
            </w:r>
          </w:p>
        </w:tc>
        <w:tc>
          <w:tcPr>
            <w:tcW w:w="1418" w:type="dxa"/>
            <w:vAlign w:val="bottom"/>
          </w:tcPr>
          <w:p w:rsidR="00F950FE" w:rsidRPr="001F16BE" w:rsidRDefault="00F950FE" w:rsidP="008244DE">
            <w:pPr>
              <w:pStyle w:val="ConsPlusNormal"/>
              <w:ind w:firstLine="0"/>
              <w:rPr>
                <w:b/>
              </w:rPr>
            </w:pPr>
            <w:r w:rsidRPr="001F16BE">
              <w:rPr>
                <w:b/>
              </w:rPr>
              <w:t>60 000,00</w:t>
            </w:r>
          </w:p>
        </w:tc>
        <w:tc>
          <w:tcPr>
            <w:tcW w:w="1559" w:type="dxa"/>
            <w:vAlign w:val="bottom"/>
          </w:tcPr>
          <w:p w:rsidR="00F950FE" w:rsidRPr="001F16BE" w:rsidRDefault="00F950FE" w:rsidP="008244DE">
            <w:pPr>
              <w:pStyle w:val="ConsPlusNormal"/>
              <w:ind w:firstLine="0"/>
              <w:rPr>
                <w:b/>
              </w:rPr>
            </w:pPr>
            <w:r w:rsidRPr="001F16BE">
              <w:rPr>
                <w:b/>
              </w:rPr>
              <w:t>60 000,00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r>
              <w:t>851</w:t>
            </w:r>
          </w:p>
        </w:tc>
        <w:tc>
          <w:tcPr>
            <w:tcW w:w="1418" w:type="dxa"/>
            <w:vAlign w:val="bottom"/>
          </w:tcPr>
          <w:p w:rsidR="00F950FE" w:rsidRPr="005B789A" w:rsidRDefault="00F950FE" w:rsidP="008244DE">
            <w:pPr>
              <w:pStyle w:val="ConsPlusNormal"/>
              <w:ind w:firstLine="0"/>
            </w:pPr>
            <w:r>
              <w:t>59 000,00</w:t>
            </w:r>
          </w:p>
        </w:tc>
        <w:tc>
          <w:tcPr>
            <w:tcW w:w="1559" w:type="dxa"/>
            <w:vAlign w:val="bottom"/>
          </w:tcPr>
          <w:p w:rsidR="00F950FE" w:rsidRPr="005B789A" w:rsidRDefault="00F950FE" w:rsidP="008244DE">
            <w:pPr>
              <w:pStyle w:val="ConsPlusNormal"/>
              <w:ind w:firstLine="0"/>
            </w:pPr>
            <w:r>
              <w:t>59 000,00</w:t>
            </w:r>
          </w:p>
        </w:tc>
        <w:tc>
          <w:tcPr>
            <w:tcW w:w="992" w:type="dxa"/>
            <w:vAlign w:val="bottom"/>
          </w:tcPr>
          <w:p w:rsidR="00F950FE" w:rsidRPr="005B789A" w:rsidRDefault="00F950FE" w:rsidP="008244DE">
            <w:pPr>
              <w:pStyle w:val="ConsPlusNormal"/>
              <w:ind w:right="633"/>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1F16BE" w:rsidRDefault="00F950FE" w:rsidP="008244DE">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852</w:t>
            </w:r>
          </w:p>
        </w:tc>
        <w:tc>
          <w:tcPr>
            <w:tcW w:w="1418" w:type="dxa"/>
            <w:vAlign w:val="bottom"/>
          </w:tcPr>
          <w:p w:rsidR="00F950FE" w:rsidRDefault="00F950FE" w:rsidP="008244DE">
            <w:pPr>
              <w:pStyle w:val="ConsPlusNormal"/>
              <w:ind w:firstLine="0"/>
            </w:pPr>
            <w:r>
              <w:t>1 000,00</w:t>
            </w:r>
          </w:p>
        </w:tc>
        <w:tc>
          <w:tcPr>
            <w:tcW w:w="1559" w:type="dxa"/>
            <w:vAlign w:val="bottom"/>
          </w:tcPr>
          <w:p w:rsidR="00F950FE" w:rsidRDefault="00F950FE" w:rsidP="008244DE">
            <w:pPr>
              <w:pStyle w:val="ConsPlusNormal"/>
              <w:ind w:firstLine="0"/>
            </w:pPr>
            <w:r>
              <w:t>1 000,00</w:t>
            </w:r>
          </w:p>
        </w:tc>
        <w:tc>
          <w:tcPr>
            <w:tcW w:w="992" w:type="dxa"/>
            <w:vAlign w:val="bottom"/>
          </w:tcPr>
          <w:p w:rsidR="00F950FE" w:rsidRDefault="00F950FE" w:rsidP="008244DE">
            <w:pPr>
              <w:pStyle w:val="ConsPlusNormal"/>
              <w:ind w:right="633"/>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безвозмездные перечисления</w:t>
            </w:r>
          </w:p>
          <w:p w:rsidR="00F950FE" w:rsidRPr="005B789A" w:rsidRDefault="00F950FE" w:rsidP="008244DE">
            <w:pPr>
              <w:pStyle w:val="ConsPlusNormal"/>
              <w:ind w:firstLine="0"/>
            </w:pPr>
            <w:r w:rsidRPr="005B789A">
              <w:t>организациям</w:t>
            </w:r>
          </w:p>
        </w:tc>
        <w:tc>
          <w:tcPr>
            <w:tcW w:w="850" w:type="dxa"/>
            <w:vAlign w:val="bottom"/>
          </w:tcPr>
          <w:p w:rsidR="00F950FE" w:rsidRPr="005B789A" w:rsidRDefault="00F950FE" w:rsidP="008244DE">
            <w:pPr>
              <w:pStyle w:val="ConsPlusNormal"/>
              <w:jc w:val="center"/>
            </w:pPr>
            <w:r w:rsidRPr="005B789A">
              <w:t xml:space="preserve"> 240</w:t>
            </w:r>
          </w:p>
        </w:tc>
        <w:tc>
          <w:tcPr>
            <w:tcW w:w="1276" w:type="dxa"/>
            <w:vAlign w:val="bottom"/>
          </w:tcPr>
          <w:p w:rsidR="00F950FE" w:rsidRPr="005B789A" w:rsidRDefault="00F950FE" w:rsidP="008244DE">
            <w:pPr>
              <w:pStyle w:val="ConsPlusNormal"/>
            </w:pPr>
            <w:r>
              <w:t>-</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прочие расходы (кроме расходов на закупку товаров, работ, услуг)</w:t>
            </w:r>
          </w:p>
        </w:tc>
        <w:tc>
          <w:tcPr>
            <w:tcW w:w="850" w:type="dxa"/>
            <w:vAlign w:val="bottom"/>
          </w:tcPr>
          <w:p w:rsidR="00F950FE" w:rsidRPr="005B789A" w:rsidRDefault="00F950FE" w:rsidP="008244DE">
            <w:pPr>
              <w:pStyle w:val="ConsPlusNormal"/>
              <w:jc w:val="center"/>
            </w:pPr>
            <w:r w:rsidRPr="005B789A">
              <w:t xml:space="preserve"> 250</w:t>
            </w:r>
          </w:p>
        </w:tc>
        <w:tc>
          <w:tcPr>
            <w:tcW w:w="1276" w:type="dxa"/>
            <w:vAlign w:val="bottom"/>
          </w:tcPr>
          <w:p w:rsidR="00F950FE" w:rsidRPr="005B789A" w:rsidRDefault="00F950FE" w:rsidP="008244DE">
            <w:pPr>
              <w:pStyle w:val="ConsPlusNormal"/>
            </w:pPr>
            <w:r>
              <w:t>-</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расходы на закупку товаров, работ, услуг, всего</w:t>
            </w:r>
            <w:r>
              <w:t>, из них:</w:t>
            </w:r>
          </w:p>
        </w:tc>
        <w:tc>
          <w:tcPr>
            <w:tcW w:w="850" w:type="dxa"/>
            <w:vAlign w:val="bottom"/>
          </w:tcPr>
          <w:p w:rsidR="00F950FE" w:rsidRPr="005B789A" w:rsidRDefault="00F950FE" w:rsidP="008244DE">
            <w:pPr>
              <w:pStyle w:val="ConsPlusNormal"/>
              <w:jc w:val="center"/>
            </w:pPr>
            <w:r w:rsidRPr="005B789A">
              <w:t xml:space="preserve"> 260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392285" w:rsidRDefault="00F950FE" w:rsidP="008244DE">
            <w:pPr>
              <w:pStyle w:val="ConsPlusNormal"/>
              <w:ind w:firstLine="0"/>
              <w:rPr>
                <w:b/>
              </w:rPr>
            </w:pPr>
            <w:r>
              <w:rPr>
                <w:b/>
              </w:rPr>
              <w:t>6</w:t>
            </w:r>
            <w:r w:rsidRPr="00392285">
              <w:rPr>
                <w:b/>
              </w:rPr>
              <w:t>4</w:t>
            </w:r>
            <w:r>
              <w:rPr>
                <w:b/>
              </w:rPr>
              <w:t>8</w:t>
            </w:r>
            <w:r w:rsidRPr="00392285">
              <w:rPr>
                <w:b/>
              </w:rPr>
              <w:t> </w:t>
            </w:r>
            <w:r>
              <w:rPr>
                <w:b/>
              </w:rPr>
              <w:t>9</w:t>
            </w:r>
            <w:r w:rsidRPr="00392285">
              <w:rPr>
                <w:b/>
              </w:rPr>
              <w:t>00,00</w:t>
            </w:r>
          </w:p>
        </w:tc>
        <w:tc>
          <w:tcPr>
            <w:tcW w:w="1559" w:type="dxa"/>
            <w:vAlign w:val="bottom"/>
          </w:tcPr>
          <w:p w:rsidR="00F950FE" w:rsidRPr="00392285" w:rsidRDefault="00F950FE" w:rsidP="008244DE">
            <w:pPr>
              <w:pStyle w:val="ConsPlusNormal"/>
              <w:ind w:firstLine="0"/>
              <w:rPr>
                <w:b/>
              </w:rPr>
            </w:pPr>
            <w:r>
              <w:rPr>
                <w:b/>
              </w:rPr>
              <w:t>6</w:t>
            </w:r>
            <w:r w:rsidRPr="00392285">
              <w:rPr>
                <w:b/>
              </w:rPr>
              <w:t>40 000,00</w:t>
            </w:r>
          </w:p>
        </w:tc>
        <w:tc>
          <w:tcPr>
            <w:tcW w:w="992" w:type="dxa"/>
            <w:vAlign w:val="bottom"/>
          </w:tcPr>
          <w:p w:rsidR="00F950FE" w:rsidRPr="00475E49" w:rsidRDefault="00F950FE" w:rsidP="008244DE">
            <w:pPr>
              <w:pStyle w:val="ConsPlusNormal"/>
              <w:ind w:firstLine="0"/>
              <w:jc w:val="right"/>
              <w:rPr>
                <w:b/>
              </w:rPr>
            </w:pPr>
            <w:r>
              <w:rPr>
                <w:b/>
              </w:rPr>
              <w:t>-</w:t>
            </w:r>
          </w:p>
        </w:tc>
        <w:tc>
          <w:tcPr>
            <w:tcW w:w="992" w:type="dxa"/>
            <w:vAlign w:val="bottom"/>
          </w:tcPr>
          <w:p w:rsidR="00F950FE" w:rsidRPr="00475E49" w:rsidRDefault="00F950FE" w:rsidP="008244DE">
            <w:pPr>
              <w:pStyle w:val="ConsPlusNormal"/>
              <w:ind w:firstLine="0"/>
              <w:rPr>
                <w:b/>
              </w:rPr>
            </w:pPr>
            <w:r w:rsidRPr="00475E49">
              <w:rPr>
                <w:b/>
              </w:rPr>
              <w:t>8 </w:t>
            </w:r>
            <w:r>
              <w:rPr>
                <w:b/>
              </w:rPr>
              <w:t>9</w:t>
            </w:r>
            <w:r w:rsidRPr="00475E49">
              <w:rPr>
                <w:b/>
              </w:rPr>
              <w:t>00,00</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r>
              <w:t>244</w:t>
            </w:r>
          </w:p>
        </w:tc>
        <w:tc>
          <w:tcPr>
            <w:tcW w:w="1418" w:type="dxa"/>
            <w:vAlign w:val="bottom"/>
          </w:tcPr>
          <w:p w:rsidR="00F950FE" w:rsidRPr="005B789A" w:rsidRDefault="00F950FE" w:rsidP="008244DE">
            <w:pPr>
              <w:pStyle w:val="ConsPlusNormal"/>
              <w:ind w:firstLine="0"/>
            </w:pPr>
            <w:r>
              <w:t>648 900,00</w:t>
            </w:r>
          </w:p>
        </w:tc>
        <w:tc>
          <w:tcPr>
            <w:tcW w:w="1559" w:type="dxa"/>
            <w:vAlign w:val="bottom"/>
          </w:tcPr>
          <w:p w:rsidR="00F950FE" w:rsidRPr="005B789A" w:rsidRDefault="00F950FE" w:rsidP="008244DE">
            <w:pPr>
              <w:pStyle w:val="ConsPlusNormal"/>
              <w:ind w:firstLine="0"/>
            </w:pPr>
            <w:r>
              <w:t>640 000,00</w:t>
            </w:r>
          </w:p>
        </w:tc>
        <w:tc>
          <w:tcPr>
            <w:tcW w:w="992" w:type="dxa"/>
            <w:vAlign w:val="bottom"/>
          </w:tcPr>
          <w:p w:rsidR="00F950FE" w:rsidRPr="005B789A" w:rsidRDefault="00F950FE" w:rsidP="008244DE">
            <w:pPr>
              <w:pStyle w:val="ConsPlusNormal"/>
              <w:ind w:firstLine="0"/>
              <w:jc w:val="right"/>
            </w:pPr>
            <w:r>
              <w:t>-</w:t>
            </w:r>
          </w:p>
        </w:tc>
        <w:tc>
          <w:tcPr>
            <w:tcW w:w="992" w:type="dxa"/>
            <w:vAlign w:val="bottom"/>
          </w:tcPr>
          <w:p w:rsidR="00F950FE" w:rsidRPr="005B789A" w:rsidRDefault="00F950FE" w:rsidP="008244DE">
            <w:pPr>
              <w:pStyle w:val="ConsPlusNormal"/>
              <w:ind w:firstLine="0"/>
            </w:pPr>
            <w:r>
              <w:t>8 900,00</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П</w:t>
            </w:r>
            <w:r w:rsidRPr="005B789A">
              <w:t>оступление финансовых активов,</w:t>
            </w:r>
          </w:p>
          <w:p w:rsidR="00F950FE" w:rsidRPr="005B789A" w:rsidRDefault="00F950FE" w:rsidP="008244DE">
            <w:pPr>
              <w:pStyle w:val="ConsPlusNormal"/>
              <w:ind w:firstLine="0"/>
            </w:pPr>
            <w:r w:rsidRPr="005B789A">
              <w:t xml:space="preserve"> всего:</w:t>
            </w:r>
          </w:p>
        </w:tc>
        <w:tc>
          <w:tcPr>
            <w:tcW w:w="850" w:type="dxa"/>
            <w:vAlign w:val="bottom"/>
          </w:tcPr>
          <w:p w:rsidR="00F950FE" w:rsidRPr="005B789A" w:rsidRDefault="00F950FE" w:rsidP="008244DE">
            <w:pPr>
              <w:pStyle w:val="ConsPlusNormal"/>
              <w:jc w:val="center"/>
            </w:pPr>
            <w:r w:rsidRPr="005B789A">
              <w:t xml:space="preserve"> 300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увеличение остатков средств</w:t>
            </w:r>
          </w:p>
        </w:tc>
        <w:tc>
          <w:tcPr>
            <w:tcW w:w="850" w:type="dxa"/>
            <w:vAlign w:val="bottom"/>
          </w:tcPr>
          <w:p w:rsidR="00F950FE" w:rsidRPr="005B789A" w:rsidRDefault="00F950FE" w:rsidP="008244DE">
            <w:pPr>
              <w:pStyle w:val="ConsPlusNormal"/>
              <w:jc w:val="center"/>
            </w:pPr>
            <w:r w:rsidRPr="005B789A">
              <w:t xml:space="preserve"> 310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прочие поступления</w:t>
            </w:r>
          </w:p>
        </w:tc>
        <w:tc>
          <w:tcPr>
            <w:tcW w:w="850" w:type="dxa"/>
            <w:vAlign w:val="bottom"/>
          </w:tcPr>
          <w:p w:rsidR="00F950FE" w:rsidRPr="005B789A" w:rsidRDefault="00F950FE" w:rsidP="008244DE">
            <w:pPr>
              <w:pStyle w:val="ConsPlusNormal"/>
              <w:jc w:val="center"/>
            </w:pPr>
            <w:r w:rsidRPr="005B789A">
              <w:t xml:space="preserve"> 320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 xml:space="preserve">Выбытие </w:t>
            </w:r>
          </w:p>
          <w:p w:rsidR="00F950FE" w:rsidRPr="005B789A" w:rsidRDefault="00F950FE" w:rsidP="008244DE">
            <w:pPr>
              <w:pStyle w:val="ConsPlusNormal"/>
              <w:ind w:firstLine="0"/>
            </w:pPr>
            <w:r w:rsidRPr="005B789A">
              <w:t xml:space="preserve">финансовых активов, </w:t>
            </w:r>
          </w:p>
          <w:p w:rsidR="00F950FE" w:rsidRPr="005B789A" w:rsidRDefault="00F950FE" w:rsidP="008244DE">
            <w:pPr>
              <w:pStyle w:val="ConsPlusNormal"/>
              <w:ind w:firstLine="0"/>
            </w:pPr>
            <w:r w:rsidRPr="005B789A">
              <w:t>всего</w:t>
            </w:r>
          </w:p>
        </w:tc>
        <w:tc>
          <w:tcPr>
            <w:tcW w:w="850" w:type="dxa"/>
            <w:vAlign w:val="bottom"/>
          </w:tcPr>
          <w:p w:rsidR="00F950FE" w:rsidRPr="005B789A" w:rsidRDefault="00F950FE" w:rsidP="008244DE">
            <w:pPr>
              <w:pStyle w:val="ConsPlusNormal"/>
              <w:jc w:val="center"/>
            </w:pPr>
            <w:r w:rsidRPr="005B789A">
              <w:t xml:space="preserve"> 400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 xml:space="preserve">уменьшение </w:t>
            </w:r>
            <w:r w:rsidRPr="005B789A">
              <w:lastRenderedPageBreak/>
              <w:t>остатков средств</w:t>
            </w:r>
          </w:p>
        </w:tc>
        <w:tc>
          <w:tcPr>
            <w:tcW w:w="850" w:type="dxa"/>
            <w:vAlign w:val="bottom"/>
          </w:tcPr>
          <w:p w:rsidR="00F950FE" w:rsidRPr="005B789A" w:rsidRDefault="00F950FE" w:rsidP="008244DE">
            <w:pPr>
              <w:pStyle w:val="ConsPlusNormal"/>
              <w:jc w:val="center"/>
            </w:pPr>
            <w:r w:rsidRPr="005B789A">
              <w:lastRenderedPageBreak/>
              <w:t xml:space="preserve"> 410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lastRenderedPageBreak/>
              <w:t xml:space="preserve">прочие </w:t>
            </w:r>
          </w:p>
          <w:p w:rsidR="00F950FE" w:rsidRPr="005B789A" w:rsidRDefault="00F950FE" w:rsidP="008244DE">
            <w:pPr>
              <w:pStyle w:val="ConsPlusNormal"/>
              <w:ind w:firstLine="0"/>
            </w:pPr>
            <w:r w:rsidRPr="005B789A">
              <w:t>выбытия</w:t>
            </w:r>
          </w:p>
        </w:tc>
        <w:tc>
          <w:tcPr>
            <w:tcW w:w="850" w:type="dxa"/>
            <w:vAlign w:val="bottom"/>
          </w:tcPr>
          <w:p w:rsidR="00F950FE" w:rsidRPr="005B789A" w:rsidRDefault="00F950FE" w:rsidP="008244DE">
            <w:pPr>
              <w:pStyle w:val="ConsPlusNormal"/>
              <w:jc w:val="center"/>
            </w:pPr>
            <w:r w:rsidRPr="005B789A">
              <w:t xml:space="preserve"> 420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Остаток средств на начало года</w:t>
            </w:r>
          </w:p>
        </w:tc>
        <w:tc>
          <w:tcPr>
            <w:tcW w:w="850" w:type="dxa"/>
            <w:vAlign w:val="bottom"/>
          </w:tcPr>
          <w:p w:rsidR="00F950FE" w:rsidRPr="005B789A" w:rsidRDefault="00F950FE" w:rsidP="008244DE">
            <w:pPr>
              <w:pStyle w:val="ConsPlusNormal"/>
              <w:jc w:val="center"/>
            </w:pPr>
            <w:r w:rsidRPr="005B789A">
              <w:t xml:space="preserve"> 500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Остаток средств на конец года</w:t>
            </w:r>
          </w:p>
        </w:tc>
        <w:tc>
          <w:tcPr>
            <w:tcW w:w="850" w:type="dxa"/>
            <w:vAlign w:val="bottom"/>
          </w:tcPr>
          <w:p w:rsidR="00F950FE" w:rsidRPr="005B789A" w:rsidRDefault="00F950FE" w:rsidP="008244DE">
            <w:pPr>
              <w:pStyle w:val="ConsPlusNormal"/>
              <w:jc w:val="center"/>
            </w:pPr>
            <w:r w:rsidRPr="005B789A">
              <w:t xml:space="preserve"> 600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Библиотека</w:t>
            </w:r>
          </w:p>
        </w:tc>
        <w:tc>
          <w:tcPr>
            <w:tcW w:w="850" w:type="dxa"/>
            <w:vAlign w:val="bottom"/>
          </w:tcPr>
          <w:p w:rsidR="00F950FE" w:rsidRPr="005B789A" w:rsidRDefault="00F950FE" w:rsidP="008244DE">
            <w:pPr>
              <w:pStyle w:val="ConsPlusNormal"/>
              <w:jc w:val="center"/>
            </w:pPr>
          </w:p>
        </w:tc>
        <w:tc>
          <w:tcPr>
            <w:tcW w:w="1276" w:type="dxa"/>
            <w:vAlign w:val="bottom"/>
          </w:tcPr>
          <w:p w:rsidR="00F950FE" w:rsidRPr="005B789A" w:rsidRDefault="00F950FE" w:rsidP="008244DE">
            <w:pPr>
              <w:pStyle w:val="ConsPlusNormal"/>
              <w:ind w:firstLine="0"/>
            </w:pPr>
          </w:p>
        </w:tc>
        <w:tc>
          <w:tcPr>
            <w:tcW w:w="1418" w:type="dxa"/>
            <w:vAlign w:val="bottom"/>
          </w:tcPr>
          <w:p w:rsidR="00F950FE" w:rsidRPr="00423D6D" w:rsidRDefault="00F950FE" w:rsidP="008244DE">
            <w:pPr>
              <w:pStyle w:val="ConsPlusNormal"/>
              <w:ind w:firstLine="0"/>
              <w:rPr>
                <w:b/>
              </w:rPr>
            </w:pPr>
            <w:r>
              <w:rPr>
                <w:b/>
              </w:rPr>
              <w:t>200 000,00</w:t>
            </w:r>
          </w:p>
        </w:tc>
        <w:tc>
          <w:tcPr>
            <w:tcW w:w="1559" w:type="dxa"/>
            <w:vAlign w:val="bottom"/>
          </w:tcPr>
          <w:p w:rsidR="00F950FE" w:rsidRPr="00423D6D" w:rsidRDefault="00F950FE" w:rsidP="008244DE">
            <w:pPr>
              <w:pStyle w:val="ConsPlusNormal"/>
              <w:ind w:firstLine="0"/>
              <w:rPr>
                <w:b/>
              </w:rPr>
            </w:pPr>
            <w:r>
              <w:rPr>
                <w:b/>
              </w:rPr>
              <w:t>200 000,00</w:t>
            </w:r>
          </w:p>
        </w:tc>
        <w:tc>
          <w:tcPr>
            <w:tcW w:w="992" w:type="dxa"/>
            <w:vAlign w:val="bottom"/>
          </w:tcPr>
          <w:p w:rsidR="00F950FE" w:rsidRDefault="00F950FE" w:rsidP="008244DE">
            <w:pPr>
              <w:pStyle w:val="ConsPlusNormal"/>
            </w:pPr>
            <w:r>
              <w:t>-</w:t>
            </w:r>
          </w:p>
        </w:tc>
        <w:tc>
          <w:tcPr>
            <w:tcW w:w="992" w:type="dxa"/>
            <w:vAlign w:val="bottom"/>
          </w:tcPr>
          <w:p w:rsidR="00F950FE" w:rsidRPr="00423D6D" w:rsidRDefault="00F950FE" w:rsidP="008244DE">
            <w:pPr>
              <w:pStyle w:val="ConsPlusNormal"/>
              <w:ind w:firstLine="0"/>
              <w:jc w:val="right"/>
              <w:rPr>
                <w:b/>
              </w:rPr>
            </w:pPr>
            <w:r>
              <w:rPr>
                <w:b/>
              </w:rP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в том числе на: выплаты персоналу всего:</w:t>
            </w:r>
          </w:p>
        </w:tc>
        <w:tc>
          <w:tcPr>
            <w:tcW w:w="850" w:type="dxa"/>
            <w:vAlign w:val="bottom"/>
          </w:tcPr>
          <w:p w:rsidR="00F950FE" w:rsidRPr="005B789A" w:rsidRDefault="00F950FE" w:rsidP="008244DE">
            <w:pPr>
              <w:pStyle w:val="ConsPlusNormal"/>
              <w:jc w:val="center"/>
            </w:pPr>
            <w:r w:rsidRPr="005B789A">
              <w:t xml:space="preserve"> 210</w:t>
            </w:r>
          </w:p>
        </w:tc>
        <w:tc>
          <w:tcPr>
            <w:tcW w:w="1276" w:type="dxa"/>
            <w:vAlign w:val="bottom"/>
          </w:tcPr>
          <w:p w:rsidR="00F950FE" w:rsidRPr="005B789A" w:rsidRDefault="00F950FE" w:rsidP="008244DE">
            <w:pPr>
              <w:pStyle w:val="ConsPlusNormal"/>
            </w:pPr>
          </w:p>
        </w:tc>
        <w:tc>
          <w:tcPr>
            <w:tcW w:w="1418" w:type="dxa"/>
            <w:vAlign w:val="bottom"/>
          </w:tcPr>
          <w:p w:rsidR="00F950FE" w:rsidRPr="00475E49" w:rsidRDefault="00F950FE" w:rsidP="008244DE">
            <w:pPr>
              <w:pStyle w:val="ConsPlusNormal"/>
              <w:ind w:firstLine="0"/>
              <w:rPr>
                <w:b/>
              </w:rPr>
            </w:pPr>
            <w:r>
              <w:rPr>
                <w:b/>
              </w:rPr>
              <w:t>147</w:t>
            </w:r>
            <w:r w:rsidRPr="00475E49">
              <w:rPr>
                <w:b/>
              </w:rPr>
              <w:t> 000,00</w:t>
            </w:r>
          </w:p>
        </w:tc>
        <w:tc>
          <w:tcPr>
            <w:tcW w:w="1559" w:type="dxa"/>
            <w:vAlign w:val="bottom"/>
          </w:tcPr>
          <w:p w:rsidR="00F950FE" w:rsidRPr="00475E49" w:rsidRDefault="00F950FE" w:rsidP="008244DE">
            <w:pPr>
              <w:pStyle w:val="ConsPlusNormal"/>
              <w:ind w:firstLine="0"/>
              <w:rPr>
                <w:b/>
              </w:rPr>
            </w:pPr>
            <w:r>
              <w:rPr>
                <w:b/>
              </w:rPr>
              <w:t>147</w:t>
            </w:r>
            <w:r w:rsidRPr="00475E49">
              <w:rPr>
                <w:b/>
              </w:rPr>
              <w:t>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оплата труда и начисления на выплаты по оплате труда</w:t>
            </w:r>
          </w:p>
        </w:tc>
        <w:tc>
          <w:tcPr>
            <w:tcW w:w="850" w:type="dxa"/>
            <w:vAlign w:val="bottom"/>
          </w:tcPr>
          <w:p w:rsidR="00F950FE" w:rsidRPr="005B789A" w:rsidRDefault="00F950FE" w:rsidP="008244DE">
            <w:pPr>
              <w:pStyle w:val="ConsPlusNormal"/>
              <w:jc w:val="center"/>
            </w:pPr>
            <w:r w:rsidRPr="005B789A">
              <w:t xml:space="preserve"> 211</w:t>
            </w:r>
          </w:p>
        </w:tc>
        <w:tc>
          <w:tcPr>
            <w:tcW w:w="1276" w:type="dxa"/>
            <w:vAlign w:val="bottom"/>
          </w:tcPr>
          <w:p w:rsidR="00F950FE" w:rsidRPr="005B789A" w:rsidRDefault="00F950FE" w:rsidP="008244DE">
            <w:pPr>
              <w:pStyle w:val="ConsPlusNormal"/>
              <w:ind w:firstLine="0"/>
            </w:pPr>
            <w:r>
              <w:t>100</w:t>
            </w:r>
          </w:p>
        </w:tc>
        <w:tc>
          <w:tcPr>
            <w:tcW w:w="1418" w:type="dxa"/>
            <w:vAlign w:val="bottom"/>
          </w:tcPr>
          <w:p w:rsidR="00F950FE" w:rsidRPr="00475E49" w:rsidRDefault="00F950FE" w:rsidP="008244DE">
            <w:pPr>
              <w:pStyle w:val="ConsPlusNormal"/>
              <w:ind w:firstLine="0"/>
              <w:rPr>
                <w:b/>
              </w:rPr>
            </w:pPr>
            <w:r>
              <w:rPr>
                <w:b/>
              </w:rPr>
              <w:t>147</w:t>
            </w:r>
            <w:r w:rsidRPr="00475E49">
              <w:rPr>
                <w:b/>
              </w:rPr>
              <w:t> 000,00</w:t>
            </w:r>
          </w:p>
        </w:tc>
        <w:tc>
          <w:tcPr>
            <w:tcW w:w="1559" w:type="dxa"/>
            <w:vAlign w:val="bottom"/>
          </w:tcPr>
          <w:p w:rsidR="00F950FE" w:rsidRPr="00475E49" w:rsidRDefault="00F950FE" w:rsidP="008244DE">
            <w:pPr>
              <w:pStyle w:val="ConsPlusNormal"/>
              <w:ind w:firstLine="0"/>
              <w:rPr>
                <w:b/>
              </w:rPr>
            </w:pPr>
            <w:r>
              <w:rPr>
                <w:b/>
              </w:rPr>
              <w:t>147</w:t>
            </w:r>
            <w:r w:rsidRPr="00475E49">
              <w:rPr>
                <w:b/>
              </w:rPr>
              <w:t>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фонд оплаты труда учреждений</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r>
              <w:t>111</w:t>
            </w:r>
          </w:p>
        </w:tc>
        <w:tc>
          <w:tcPr>
            <w:tcW w:w="1418" w:type="dxa"/>
            <w:vAlign w:val="bottom"/>
          </w:tcPr>
          <w:p w:rsidR="00F950FE" w:rsidRPr="005B789A" w:rsidRDefault="00F950FE" w:rsidP="008244DE">
            <w:pPr>
              <w:pStyle w:val="ConsPlusNormal"/>
              <w:ind w:firstLine="0"/>
            </w:pPr>
            <w:r>
              <w:t>112 000,00</w:t>
            </w:r>
          </w:p>
        </w:tc>
        <w:tc>
          <w:tcPr>
            <w:tcW w:w="1559" w:type="dxa"/>
            <w:vAlign w:val="bottom"/>
          </w:tcPr>
          <w:p w:rsidR="00F950FE" w:rsidRPr="005B789A" w:rsidRDefault="00F950FE" w:rsidP="008244DE">
            <w:pPr>
              <w:pStyle w:val="ConsPlusNormal"/>
              <w:ind w:firstLine="0"/>
            </w:pPr>
            <w:r>
              <w:t>112 000,00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Default="00F950FE" w:rsidP="008244DE">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112</w:t>
            </w:r>
          </w:p>
        </w:tc>
        <w:tc>
          <w:tcPr>
            <w:tcW w:w="1418" w:type="dxa"/>
            <w:vAlign w:val="bottom"/>
          </w:tcPr>
          <w:p w:rsidR="00F950FE" w:rsidRDefault="00F950FE" w:rsidP="008244DE">
            <w:pPr>
              <w:pStyle w:val="ConsPlusNormal"/>
              <w:ind w:firstLine="0"/>
              <w:jc w:val="right"/>
            </w:pPr>
            <w:r>
              <w:t>-</w:t>
            </w:r>
          </w:p>
        </w:tc>
        <w:tc>
          <w:tcPr>
            <w:tcW w:w="1559" w:type="dxa"/>
            <w:vAlign w:val="bottom"/>
          </w:tcPr>
          <w:p w:rsidR="00F950FE" w:rsidRDefault="00F950FE" w:rsidP="008244DE">
            <w:pPr>
              <w:pStyle w:val="ConsPlusNormal"/>
              <w:ind w:firstLine="0"/>
              <w:jc w:val="right"/>
            </w:pPr>
            <w:r>
              <w:t>-</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392285" w:rsidRDefault="00F950FE" w:rsidP="008244DE">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113</w:t>
            </w:r>
          </w:p>
        </w:tc>
        <w:tc>
          <w:tcPr>
            <w:tcW w:w="1418" w:type="dxa"/>
            <w:vAlign w:val="bottom"/>
          </w:tcPr>
          <w:p w:rsidR="00F950FE" w:rsidRDefault="00F950FE" w:rsidP="008244DE">
            <w:pPr>
              <w:pStyle w:val="ConsPlusNormal"/>
              <w:ind w:firstLine="0"/>
              <w:jc w:val="right"/>
            </w:pPr>
            <w:r>
              <w:t>-</w:t>
            </w:r>
          </w:p>
        </w:tc>
        <w:tc>
          <w:tcPr>
            <w:tcW w:w="1559" w:type="dxa"/>
            <w:vAlign w:val="bottom"/>
          </w:tcPr>
          <w:p w:rsidR="00F950FE" w:rsidRDefault="00F950FE" w:rsidP="008244DE">
            <w:pPr>
              <w:pStyle w:val="ConsPlusNormal"/>
              <w:ind w:firstLine="0"/>
              <w:jc w:val="right"/>
            </w:pPr>
            <w:r>
              <w:t>-</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392285" w:rsidRDefault="00F950FE" w:rsidP="008244DE">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r>
              <w:t>119</w:t>
            </w:r>
          </w:p>
        </w:tc>
        <w:tc>
          <w:tcPr>
            <w:tcW w:w="1418" w:type="dxa"/>
            <w:vAlign w:val="bottom"/>
          </w:tcPr>
          <w:p w:rsidR="00F950FE" w:rsidRDefault="00F950FE" w:rsidP="008244DE">
            <w:pPr>
              <w:pStyle w:val="ConsPlusNormal"/>
              <w:ind w:firstLine="0"/>
            </w:pPr>
            <w:r>
              <w:t>35 000,00</w:t>
            </w:r>
          </w:p>
        </w:tc>
        <w:tc>
          <w:tcPr>
            <w:tcW w:w="1559" w:type="dxa"/>
            <w:vAlign w:val="bottom"/>
          </w:tcPr>
          <w:p w:rsidR="00F950FE" w:rsidRDefault="00F950FE" w:rsidP="008244DE">
            <w:pPr>
              <w:pStyle w:val="ConsPlusNormal"/>
              <w:ind w:firstLine="0"/>
            </w:pPr>
            <w:r>
              <w:t>35 000,00</w:t>
            </w:r>
          </w:p>
        </w:tc>
        <w:tc>
          <w:tcPr>
            <w:tcW w:w="992" w:type="dxa"/>
            <w:vAlign w:val="bottom"/>
          </w:tcPr>
          <w:p w:rsidR="00F950FE" w:rsidRDefault="00F950FE" w:rsidP="008244DE">
            <w:pPr>
              <w:pStyle w:val="ConsPlusNormal"/>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социальные и иные выплаты населению, всего</w:t>
            </w:r>
          </w:p>
        </w:tc>
        <w:tc>
          <w:tcPr>
            <w:tcW w:w="850" w:type="dxa"/>
            <w:vAlign w:val="bottom"/>
          </w:tcPr>
          <w:p w:rsidR="00F950FE" w:rsidRPr="005B789A" w:rsidRDefault="00F950FE" w:rsidP="008244DE">
            <w:pPr>
              <w:pStyle w:val="ConsPlusNormal"/>
              <w:jc w:val="center"/>
            </w:pPr>
            <w:r w:rsidRPr="005B789A">
              <w:t xml:space="preserve"> 220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jc w:val="right"/>
            </w:pPr>
            <w:r>
              <w:t>-</w:t>
            </w:r>
          </w:p>
        </w:tc>
        <w:tc>
          <w:tcPr>
            <w:tcW w:w="1559" w:type="dxa"/>
            <w:vAlign w:val="bottom"/>
          </w:tcPr>
          <w:p w:rsidR="00F950FE" w:rsidRPr="005B789A" w:rsidRDefault="00F950FE" w:rsidP="008244DE">
            <w:pPr>
              <w:pStyle w:val="ConsPlusNormal"/>
              <w:jc w:val="right"/>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p>
        </w:tc>
        <w:tc>
          <w:tcPr>
            <w:tcW w:w="1559"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992" w:type="dxa"/>
            <w:vAlign w:val="bottom"/>
          </w:tcPr>
          <w:p w:rsidR="00F950FE" w:rsidRPr="005B789A" w:rsidRDefault="00F950FE" w:rsidP="008244DE">
            <w:pPr>
              <w:pStyle w:val="ConsPlusNormal"/>
            </w:pPr>
          </w:p>
        </w:tc>
        <w:tc>
          <w:tcPr>
            <w:tcW w:w="1215" w:type="dxa"/>
            <w:vAlign w:val="bottom"/>
          </w:tcPr>
          <w:p w:rsidR="00F950FE" w:rsidRPr="005B789A" w:rsidRDefault="00F950FE" w:rsidP="008244DE">
            <w:pPr>
              <w:pStyle w:val="ConsPlusNormal"/>
            </w:pPr>
          </w:p>
        </w:tc>
      </w:tr>
      <w:tr w:rsidR="00F950FE" w:rsidRPr="005B789A" w:rsidTr="008244DE">
        <w:tc>
          <w:tcPr>
            <w:tcW w:w="2047" w:type="dxa"/>
          </w:tcPr>
          <w:p w:rsidR="00F950FE" w:rsidRPr="005B789A" w:rsidRDefault="00F950FE" w:rsidP="008244DE">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F950FE" w:rsidRPr="005B789A" w:rsidRDefault="00F950FE" w:rsidP="008244DE">
            <w:pPr>
              <w:pStyle w:val="ConsPlusNormal"/>
              <w:jc w:val="center"/>
            </w:pPr>
            <w:r w:rsidRPr="005B789A">
              <w:t xml:space="preserve"> 230</w:t>
            </w:r>
          </w:p>
        </w:tc>
        <w:tc>
          <w:tcPr>
            <w:tcW w:w="1276" w:type="dxa"/>
            <w:vAlign w:val="bottom"/>
          </w:tcPr>
          <w:p w:rsidR="00F950FE" w:rsidRPr="005B789A" w:rsidRDefault="00F950FE" w:rsidP="008244DE">
            <w:pPr>
              <w:pStyle w:val="ConsPlusNormal"/>
              <w:ind w:firstLine="0"/>
            </w:pPr>
          </w:p>
        </w:tc>
        <w:tc>
          <w:tcPr>
            <w:tcW w:w="1418" w:type="dxa"/>
            <w:vAlign w:val="bottom"/>
          </w:tcPr>
          <w:p w:rsidR="00F950FE" w:rsidRPr="001F16BE" w:rsidRDefault="00F950FE" w:rsidP="008244DE">
            <w:pPr>
              <w:pStyle w:val="ConsPlusNormal"/>
              <w:ind w:firstLine="0"/>
              <w:jc w:val="right"/>
              <w:rPr>
                <w:b/>
              </w:rPr>
            </w:pPr>
            <w:r>
              <w:rPr>
                <w:b/>
              </w:rPr>
              <w:t>-</w:t>
            </w:r>
          </w:p>
        </w:tc>
        <w:tc>
          <w:tcPr>
            <w:tcW w:w="1559" w:type="dxa"/>
            <w:vAlign w:val="bottom"/>
          </w:tcPr>
          <w:p w:rsidR="00F950FE" w:rsidRPr="001F16BE" w:rsidRDefault="00F950FE" w:rsidP="008244DE">
            <w:pPr>
              <w:pStyle w:val="ConsPlusNormal"/>
              <w:ind w:firstLine="0"/>
              <w:jc w:val="right"/>
              <w:rPr>
                <w:b/>
              </w:rPr>
            </w:pPr>
            <w:r>
              <w:rPr>
                <w:b/>
              </w:rP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Pr>
                <w:szCs w:val="24"/>
              </w:rPr>
              <w:t>у</w:t>
            </w:r>
            <w:r w:rsidRPr="001F16BE">
              <w:rPr>
                <w:szCs w:val="24"/>
              </w:rPr>
              <w:t xml:space="preserve">плата налога на имущество организаций и </w:t>
            </w:r>
            <w:r w:rsidRPr="001F16BE">
              <w:rPr>
                <w:szCs w:val="24"/>
              </w:rPr>
              <w:lastRenderedPageBreak/>
              <w:t>земельного налога</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p>
        </w:tc>
        <w:tc>
          <w:tcPr>
            <w:tcW w:w="1418" w:type="dxa"/>
            <w:vAlign w:val="bottom"/>
          </w:tcPr>
          <w:p w:rsidR="00F950FE" w:rsidRPr="005B789A" w:rsidRDefault="00F950FE" w:rsidP="008244DE">
            <w:pPr>
              <w:pStyle w:val="ConsPlusNormal"/>
              <w:ind w:firstLine="0"/>
              <w:jc w:val="right"/>
            </w:pPr>
            <w:r>
              <w:t>-</w:t>
            </w:r>
          </w:p>
        </w:tc>
        <w:tc>
          <w:tcPr>
            <w:tcW w:w="1559" w:type="dxa"/>
            <w:vAlign w:val="bottom"/>
          </w:tcPr>
          <w:p w:rsidR="00F950FE" w:rsidRPr="005B789A" w:rsidRDefault="00F950FE" w:rsidP="008244DE">
            <w:pPr>
              <w:pStyle w:val="ConsPlusNormal"/>
              <w:ind w:firstLine="0"/>
              <w:jc w:val="right"/>
            </w:pPr>
            <w:r>
              <w:t>-</w:t>
            </w:r>
          </w:p>
        </w:tc>
        <w:tc>
          <w:tcPr>
            <w:tcW w:w="992" w:type="dxa"/>
            <w:vAlign w:val="bottom"/>
          </w:tcPr>
          <w:p w:rsidR="00F950FE" w:rsidRPr="005B789A" w:rsidRDefault="00F950FE" w:rsidP="008244DE">
            <w:pPr>
              <w:pStyle w:val="ConsPlusNormal"/>
              <w:ind w:right="633"/>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1F16BE" w:rsidRDefault="00F950FE" w:rsidP="008244DE">
            <w:pPr>
              <w:pStyle w:val="ConsPlusNormal"/>
              <w:ind w:firstLine="0"/>
              <w:rPr>
                <w:szCs w:val="24"/>
              </w:rPr>
            </w:pPr>
            <w:r>
              <w:rPr>
                <w:szCs w:val="24"/>
              </w:rPr>
              <w:lastRenderedPageBreak/>
              <w:t>у</w:t>
            </w:r>
            <w:r w:rsidRPr="001F16BE">
              <w:rPr>
                <w:szCs w:val="24"/>
              </w:rPr>
              <w:t>плата прочих налогов, сборов</w:t>
            </w:r>
          </w:p>
        </w:tc>
        <w:tc>
          <w:tcPr>
            <w:tcW w:w="850" w:type="dxa"/>
            <w:vAlign w:val="bottom"/>
          </w:tcPr>
          <w:p w:rsidR="00F950FE" w:rsidRPr="005B789A" w:rsidRDefault="00F950FE" w:rsidP="008244DE">
            <w:pPr>
              <w:pStyle w:val="ConsPlusNormal"/>
            </w:pPr>
          </w:p>
        </w:tc>
        <w:tc>
          <w:tcPr>
            <w:tcW w:w="1276" w:type="dxa"/>
            <w:vAlign w:val="bottom"/>
          </w:tcPr>
          <w:p w:rsidR="00F950FE" w:rsidRDefault="00F950FE" w:rsidP="008244DE">
            <w:pPr>
              <w:pStyle w:val="ConsPlusNormal"/>
              <w:ind w:firstLine="0"/>
            </w:pPr>
          </w:p>
        </w:tc>
        <w:tc>
          <w:tcPr>
            <w:tcW w:w="1418" w:type="dxa"/>
            <w:vAlign w:val="bottom"/>
          </w:tcPr>
          <w:p w:rsidR="00F950FE" w:rsidRDefault="00F950FE" w:rsidP="008244DE">
            <w:pPr>
              <w:pStyle w:val="ConsPlusNormal"/>
              <w:ind w:firstLine="0"/>
              <w:jc w:val="right"/>
            </w:pPr>
            <w:r>
              <w:t>-</w:t>
            </w:r>
          </w:p>
        </w:tc>
        <w:tc>
          <w:tcPr>
            <w:tcW w:w="1559" w:type="dxa"/>
            <w:vAlign w:val="bottom"/>
          </w:tcPr>
          <w:p w:rsidR="00F950FE" w:rsidRDefault="00F950FE" w:rsidP="008244DE">
            <w:pPr>
              <w:pStyle w:val="ConsPlusNormal"/>
              <w:ind w:firstLine="0"/>
              <w:jc w:val="right"/>
            </w:pPr>
            <w:r>
              <w:t>-</w:t>
            </w:r>
          </w:p>
        </w:tc>
        <w:tc>
          <w:tcPr>
            <w:tcW w:w="992" w:type="dxa"/>
            <w:vAlign w:val="bottom"/>
          </w:tcPr>
          <w:p w:rsidR="00F950FE" w:rsidRDefault="00F950FE" w:rsidP="008244DE">
            <w:pPr>
              <w:pStyle w:val="ConsPlusNormal"/>
              <w:ind w:right="633"/>
            </w:pPr>
            <w:r>
              <w:t>-</w:t>
            </w:r>
          </w:p>
        </w:tc>
        <w:tc>
          <w:tcPr>
            <w:tcW w:w="992" w:type="dxa"/>
            <w:vAlign w:val="bottom"/>
          </w:tcPr>
          <w:p w:rsidR="00F950FE" w:rsidRDefault="00F950FE" w:rsidP="008244DE">
            <w:pPr>
              <w:pStyle w:val="ConsPlusNormal"/>
            </w:pPr>
            <w:r>
              <w:t>-</w:t>
            </w:r>
          </w:p>
        </w:tc>
        <w:tc>
          <w:tcPr>
            <w:tcW w:w="1215" w:type="dxa"/>
            <w:vAlign w:val="bottom"/>
          </w:tcPr>
          <w:p w:rsidR="00F950FE"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безвозмездные перечисления</w:t>
            </w:r>
          </w:p>
          <w:p w:rsidR="00F950FE" w:rsidRPr="005B789A" w:rsidRDefault="00F950FE" w:rsidP="008244DE">
            <w:pPr>
              <w:pStyle w:val="ConsPlusNormal"/>
              <w:ind w:firstLine="0"/>
            </w:pPr>
            <w:r w:rsidRPr="005B789A">
              <w:t>организациям</w:t>
            </w:r>
          </w:p>
        </w:tc>
        <w:tc>
          <w:tcPr>
            <w:tcW w:w="850" w:type="dxa"/>
            <w:vAlign w:val="bottom"/>
          </w:tcPr>
          <w:p w:rsidR="00F950FE" w:rsidRPr="005B789A" w:rsidRDefault="00F950FE" w:rsidP="008244DE">
            <w:pPr>
              <w:pStyle w:val="ConsPlusNormal"/>
              <w:jc w:val="center"/>
            </w:pPr>
            <w:r w:rsidRPr="005B789A">
              <w:t xml:space="preserve"> 240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jc w:val="right"/>
            </w:pPr>
            <w:r>
              <w:t>-</w:t>
            </w:r>
          </w:p>
        </w:tc>
        <w:tc>
          <w:tcPr>
            <w:tcW w:w="1559" w:type="dxa"/>
            <w:vAlign w:val="bottom"/>
          </w:tcPr>
          <w:p w:rsidR="00F950FE" w:rsidRPr="005B789A" w:rsidRDefault="00F950FE" w:rsidP="008244DE">
            <w:pPr>
              <w:pStyle w:val="ConsPlusNormal"/>
              <w:jc w:val="right"/>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прочие расходы (кроме расходов на закупку товаров, работ, услуг)</w:t>
            </w:r>
          </w:p>
        </w:tc>
        <w:tc>
          <w:tcPr>
            <w:tcW w:w="850" w:type="dxa"/>
            <w:vAlign w:val="bottom"/>
          </w:tcPr>
          <w:p w:rsidR="00F950FE" w:rsidRPr="005B789A" w:rsidRDefault="00F950FE" w:rsidP="008244DE">
            <w:pPr>
              <w:pStyle w:val="ConsPlusNormal"/>
              <w:jc w:val="center"/>
            </w:pPr>
            <w:r w:rsidRPr="005B789A">
              <w:t xml:space="preserve"> 250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jc w:val="right"/>
            </w:pPr>
            <w:r>
              <w:t>-</w:t>
            </w:r>
          </w:p>
        </w:tc>
        <w:tc>
          <w:tcPr>
            <w:tcW w:w="1559" w:type="dxa"/>
            <w:vAlign w:val="bottom"/>
          </w:tcPr>
          <w:p w:rsidR="00F950FE" w:rsidRPr="005B789A" w:rsidRDefault="00F950FE" w:rsidP="008244DE">
            <w:pPr>
              <w:pStyle w:val="ConsPlusNormal"/>
              <w:jc w:val="right"/>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расходы на закупку товаров, работ, услуг, всего</w:t>
            </w:r>
            <w:r>
              <w:t>, из них:</w:t>
            </w:r>
          </w:p>
        </w:tc>
        <w:tc>
          <w:tcPr>
            <w:tcW w:w="850" w:type="dxa"/>
            <w:vAlign w:val="bottom"/>
          </w:tcPr>
          <w:p w:rsidR="00F950FE" w:rsidRPr="005B789A" w:rsidRDefault="00F950FE" w:rsidP="008244DE">
            <w:pPr>
              <w:pStyle w:val="ConsPlusNormal"/>
              <w:jc w:val="center"/>
            </w:pPr>
            <w:r w:rsidRPr="005B789A">
              <w:t xml:space="preserve"> 260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392285" w:rsidRDefault="00F950FE" w:rsidP="008244DE">
            <w:pPr>
              <w:pStyle w:val="ConsPlusNormal"/>
              <w:ind w:firstLine="0"/>
              <w:rPr>
                <w:b/>
              </w:rPr>
            </w:pPr>
            <w:r>
              <w:rPr>
                <w:b/>
              </w:rPr>
              <w:t>53</w:t>
            </w:r>
            <w:r w:rsidRPr="00392285">
              <w:rPr>
                <w:b/>
              </w:rPr>
              <w:t> 000,00</w:t>
            </w:r>
          </w:p>
        </w:tc>
        <w:tc>
          <w:tcPr>
            <w:tcW w:w="1559" w:type="dxa"/>
            <w:vAlign w:val="bottom"/>
          </w:tcPr>
          <w:p w:rsidR="00F950FE" w:rsidRPr="00392285" w:rsidRDefault="00F950FE" w:rsidP="008244DE">
            <w:pPr>
              <w:pStyle w:val="ConsPlusNormal"/>
              <w:ind w:firstLine="0"/>
              <w:rPr>
                <w:b/>
              </w:rPr>
            </w:pPr>
            <w:r>
              <w:rPr>
                <w:b/>
              </w:rPr>
              <w:t>53</w:t>
            </w:r>
            <w:r w:rsidRPr="00392285">
              <w:rPr>
                <w:b/>
              </w:rPr>
              <w:t>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F950FE" w:rsidRPr="005B789A" w:rsidRDefault="00F950FE" w:rsidP="008244DE">
            <w:pPr>
              <w:pStyle w:val="ConsPlusNormal"/>
            </w:pPr>
          </w:p>
        </w:tc>
        <w:tc>
          <w:tcPr>
            <w:tcW w:w="1276" w:type="dxa"/>
            <w:vAlign w:val="bottom"/>
          </w:tcPr>
          <w:p w:rsidR="00F950FE" w:rsidRPr="005B789A" w:rsidRDefault="00F950FE" w:rsidP="008244DE">
            <w:pPr>
              <w:pStyle w:val="ConsPlusNormal"/>
              <w:ind w:firstLine="0"/>
            </w:pPr>
            <w:r>
              <w:t>244</w:t>
            </w:r>
          </w:p>
        </w:tc>
        <w:tc>
          <w:tcPr>
            <w:tcW w:w="1418" w:type="dxa"/>
            <w:vAlign w:val="bottom"/>
          </w:tcPr>
          <w:p w:rsidR="00F950FE" w:rsidRPr="005B789A" w:rsidRDefault="00F950FE" w:rsidP="008244DE">
            <w:pPr>
              <w:pStyle w:val="ConsPlusNormal"/>
              <w:ind w:firstLine="0"/>
            </w:pPr>
            <w:r>
              <w:t>53 000,00</w:t>
            </w:r>
          </w:p>
        </w:tc>
        <w:tc>
          <w:tcPr>
            <w:tcW w:w="1559" w:type="dxa"/>
            <w:vAlign w:val="bottom"/>
          </w:tcPr>
          <w:p w:rsidR="00F950FE" w:rsidRPr="005B789A" w:rsidRDefault="00F950FE" w:rsidP="008244DE">
            <w:pPr>
              <w:pStyle w:val="ConsPlusNormal"/>
              <w:ind w:firstLine="0"/>
            </w:pPr>
            <w:r>
              <w:t>53 000,00</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t>П</w:t>
            </w:r>
            <w:r w:rsidRPr="005B789A">
              <w:t>оступление финансовых активов,</w:t>
            </w:r>
          </w:p>
          <w:p w:rsidR="00F950FE" w:rsidRPr="005B789A" w:rsidRDefault="00F950FE" w:rsidP="008244DE">
            <w:pPr>
              <w:pStyle w:val="ConsPlusNormal"/>
              <w:ind w:firstLine="0"/>
            </w:pPr>
            <w:r w:rsidRPr="005B789A">
              <w:t xml:space="preserve"> всего:</w:t>
            </w:r>
          </w:p>
        </w:tc>
        <w:tc>
          <w:tcPr>
            <w:tcW w:w="850" w:type="dxa"/>
            <w:vAlign w:val="bottom"/>
          </w:tcPr>
          <w:p w:rsidR="00F950FE" w:rsidRPr="005B789A" w:rsidRDefault="00F950FE" w:rsidP="008244DE">
            <w:pPr>
              <w:pStyle w:val="ConsPlusNormal"/>
              <w:jc w:val="center"/>
            </w:pPr>
            <w:r w:rsidRPr="005B789A">
              <w:t xml:space="preserve"> 300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увеличение остатков средств</w:t>
            </w:r>
          </w:p>
        </w:tc>
        <w:tc>
          <w:tcPr>
            <w:tcW w:w="850" w:type="dxa"/>
            <w:vAlign w:val="bottom"/>
          </w:tcPr>
          <w:p w:rsidR="00F950FE" w:rsidRPr="005B789A" w:rsidRDefault="00F950FE" w:rsidP="008244DE">
            <w:pPr>
              <w:pStyle w:val="ConsPlusNormal"/>
              <w:jc w:val="center"/>
            </w:pPr>
            <w:r w:rsidRPr="005B789A">
              <w:t xml:space="preserve"> 310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прочие поступления</w:t>
            </w:r>
          </w:p>
        </w:tc>
        <w:tc>
          <w:tcPr>
            <w:tcW w:w="850" w:type="dxa"/>
            <w:vAlign w:val="bottom"/>
          </w:tcPr>
          <w:p w:rsidR="00F950FE" w:rsidRPr="005B789A" w:rsidRDefault="00F950FE" w:rsidP="008244DE">
            <w:pPr>
              <w:pStyle w:val="ConsPlusNormal"/>
              <w:jc w:val="center"/>
            </w:pPr>
            <w:r w:rsidRPr="005B789A">
              <w:t xml:space="preserve"> 320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 xml:space="preserve">Выбытие </w:t>
            </w:r>
          </w:p>
          <w:p w:rsidR="00F950FE" w:rsidRPr="005B789A" w:rsidRDefault="00F950FE" w:rsidP="008244DE">
            <w:pPr>
              <w:pStyle w:val="ConsPlusNormal"/>
              <w:ind w:firstLine="0"/>
            </w:pPr>
            <w:r w:rsidRPr="005B789A">
              <w:t xml:space="preserve">финансовых активов, </w:t>
            </w:r>
          </w:p>
          <w:p w:rsidR="00F950FE" w:rsidRPr="005B789A" w:rsidRDefault="00F950FE" w:rsidP="008244DE">
            <w:pPr>
              <w:pStyle w:val="ConsPlusNormal"/>
              <w:ind w:firstLine="0"/>
            </w:pPr>
            <w:r w:rsidRPr="005B789A">
              <w:t>всего</w:t>
            </w:r>
          </w:p>
        </w:tc>
        <w:tc>
          <w:tcPr>
            <w:tcW w:w="850" w:type="dxa"/>
            <w:vAlign w:val="bottom"/>
          </w:tcPr>
          <w:p w:rsidR="00F950FE" w:rsidRPr="005B789A" w:rsidRDefault="00F950FE" w:rsidP="008244DE">
            <w:pPr>
              <w:pStyle w:val="ConsPlusNormal"/>
              <w:jc w:val="center"/>
            </w:pPr>
            <w:r w:rsidRPr="005B789A">
              <w:t xml:space="preserve"> 400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Из них:</w:t>
            </w:r>
          </w:p>
          <w:p w:rsidR="00F950FE" w:rsidRPr="005B789A" w:rsidRDefault="00F950FE" w:rsidP="008244DE">
            <w:pPr>
              <w:pStyle w:val="ConsPlusNormal"/>
              <w:ind w:firstLine="0"/>
            </w:pPr>
            <w:r w:rsidRPr="005B789A">
              <w:t>уменьшение остатков средств</w:t>
            </w:r>
          </w:p>
        </w:tc>
        <w:tc>
          <w:tcPr>
            <w:tcW w:w="850" w:type="dxa"/>
            <w:vAlign w:val="bottom"/>
          </w:tcPr>
          <w:p w:rsidR="00F950FE" w:rsidRPr="005B789A" w:rsidRDefault="00F950FE" w:rsidP="008244DE">
            <w:pPr>
              <w:pStyle w:val="ConsPlusNormal"/>
              <w:jc w:val="center"/>
            </w:pPr>
            <w:r w:rsidRPr="005B789A">
              <w:t xml:space="preserve"> 410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 xml:space="preserve">прочие </w:t>
            </w:r>
          </w:p>
          <w:p w:rsidR="00F950FE" w:rsidRPr="005B789A" w:rsidRDefault="00F950FE" w:rsidP="008244DE">
            <w:pPr>
              <w:pStyle w:val="ConsPlusNormal"/>
              <w:ind w:firstLine="0"/>
            </w:pPr>
            <w:r w:rsidRPr="005B789A">
              <w:t>выбытия</w:t>
            </w:r>
          </w:p>
        </w:tc>
        <w:tc>
          <w:tcPr>
            <w:tcW w:w="850" w:type="dxa"/>
            <w:vAlign w:val="bottom"/>
          </w:tcPr>
          <w:p w:rsidR="00F950FE" w:rsidRPr="005B789A" w:rsidRDefault="00F950FE" w:rsidP="008244DE">
            <w:pPr>
              <w:pStyle w:val="ConsPlusNormal"/>
              <w:jc w:val="center"/>
            </w:pPr>
            <w:r w:rsidRPr="005B789A">
              <w:t xml:space="preserve"> 420</w:t>
            </w:r>
          </w:p>
        </w:tc>
        <w:tc>
          <w:tcPr>
            <w:tcW w:w="1276" w:type="dxa"/>
            <w:vAlign w:val="bottom"/>
          </w:tcPr>
          <w:p w:rsidR="00F950FE" w:rsidRPr="005B789A" w:rsidRDefault="00F950FE" w:rsidP="008244DE">
            <w:pPr>
              <w:pStyle w:val="ConsPlusNormal"/>
            </w:pP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Остаток средств на начало года</w:t>
            </w:r>
          </w:p>
        </w:tc>
        <w:tc>
          <w:tcPr>
            <w:tcW w:w="850" w:type="dxa"/>
            <w:vAlign w:val="bottom"/>
          </w:tcPr>
          <w:p w:rsidR="00F950FE" w:rsidRPr="005B789A" w:rsidRDefault="00F950FE" w:rsidP="008244DE">
            <w:pPr>
              <w:pStyle w:val="ConsPlusNormal"/>
              <w:jc w:val="center"/>
            </w:pPr>
            <w:r w:rsidRPr="005B789A">
              <w:t xml:space="preserve"> 500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r w:rsidR="00F950FE" w:rsidRPr="005B789A" w:rsidTr="008244DE">
        <w:tc>
          <w:tcPr>
            <w:tcW w:w="2047" w:type="dxa"/>
          </w:tcPr>
          <w:p w:rsidR="00F950FE" w:rsidRPr="005B789A" w:rsidRDefault="00F950FE" w:rsidP="008244DE">
            <w:pPr>
              <w:pStyle w:val="ConsPlusNormal"/>
              <w:ind w:firstLine="0"/>
            </w:pPr>
            <w:r w:rsidRPr="005B789A">
              <w:t>Остаток средств на конец года</w:t>
            </w:r>
          </w:p>
        </w:tc>
        <w:tc>
          <w:tcPr>
            <w:tcW w:w="850" w:type="dxa"/>
            <w:vAlign w:val="bottom"/>
          </w:tcPr>
          <w:p w:rsidR="00F950FE" w:rsidRPr="005B789A" w:rsidRDefault="00F950FE" w:rsidP="008244DE">
            <w:pPr>
              <w:pStyle w:val="ConsPlusNormal"/>
              <w:jc w:val="center"/>
            </w:pPr>
            <w:r w:rsidRPr="005B789A">
              <w:t xml:space="preserve"> 600</w:t>
            </w:r>
          </w:p>
        </w:tc>
        <w:tc>
          <w:tcPr>
            <w:tcW w:w="1276" w:type="dxa"/>
            <w:vAlign w:val="bottom"/>
          </w:tcPr>
          <w:p w:rsidR="00F950FE" w:rsidRPr="005B789A" w:rsidRDefault="00F950FE" w:rsidP="008244DE">
            <w:pPr>
              <w:pStyle w:val="ConsPlusNormal"/>
              <w:jc w:val="center"/>
            </w:pPr>
            <w:r w:rsidRPr="005B789A">
              <w:t>X</w:t>
            </w:r>
          </w:p>
        </w:tc>
        <w:tc>
          <w:tcPr>
            <w:tcW w:w="1418" w:type="dxa"/>
            <w:vAlign w:val="bottom"/>
          </w:tcPr>
          <w:p w:rsidR="00F950FE" w:rsidRPr="005B789A" w:rsidRDefault="00F950FE" w:rsidP="008244DE">
            <w:pPr>
              <w:pStyle w:val="ConsPlusNormal"/>
            </w:pPr>
            <w:r>
              <w:t>-</w:t>
            </w:r>
          </w:p>
        </w:tc>
        <w:tc>
          <w:tcPr>
            <w:tcW w:w="1559"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992" w:type="dxa"/>
            <w:vAlign w:val="bottom"/>
          </w:tcPr>
          <w:p w:rsidR="00F950FE" w:rsidRPr="005B789A" w:rsidRDefault="00F950FE" w:rsidP="008244DE">
            <w:pPr>
              <w:pStyle w:val="ConsPlusNormal"/>
            </w:pPr>
            <w:r>
              <w:t>-</w:t>
            </w:r>
          </w:p>
        </w:tc>
        <w:tc>
          <w:tcPr>
            <w:tcW w:w="1215" w:type="dxa"/>
            <w:vAlign w:val="bottom"/>
          </w:tcPr>
          <w:p w:rsidR="00F950FE" w:rsidRPr="005B789A" w:rsidRDefault="00F950FE" w:rsidP="008244DE">
            <w:pPr>
              <w:pStyle w:val="ConsPlusNormal"/>
            </w:pPr>
            <w:r>
              <w:t>-</w:t>
            </w:r>
          </w:p>
        </w:tc>
      </w:tr>
    </w:tbl>
    <w:p w:rsidR="00F950FE" w:rsidRDefault="00F950FE" w:rsidP="00F950FE">
      <w:pPr>
        <w:pStyle w:val="ConsPlusNormal"/>
        <w:ind w:firstLine="0"/>
        <w:jc w:val="both"/>
        <w:rPr>
          <w:sz w:val="24"/>
          <w:szCs w:val="24"/>
        </w:rPr>
      </w:pPr>
    </w:p>
    <w:p w:rsidR="00F950FE" w:rsidRPr="008979B5" w:rsidRDefault="00F950FE" w:rsidP="00F950FE">
      <w:pPr>
        <w:pStyle w:val="ConsPlusNonformat"/>
        <w:widowControl/>
        <w:jc w:val="center"/>
        <w:rPr>
          <w:rFonts w:ascii="Arial" w:hAnsi="Arial" w:cs="Arial"/>
          <w:b/>
          <w:sz w:val="24"/>
          <w:szCs w:val="24"/>
        </w:rPr>
      </w:pPr>
    </w:p>
    <w:p w:rsidR="00F950FE" w:rsidRPr="008979B5" w:rsidRDefault="00F950FE" w:rsidP="00F950FE">
      <w:pPr>
        <w:pStyle w:val="ConsPlusNormal"/>
        <w:jc w:val="center"/>
        <w:rPr>
          <w:b/>
          <w:sz w:val="24"/>
          <w:szCs w:val="24"/>
        </w:rPr>
      </w:pPr>
      <w:r w:rsidRPr="008979B5">
        <w:rPr>
          <w:b/>
          <w:sz w:val="24"/>
          <w:szCs w:val="24"/>
        </w:rPr>
        <w:t>Показатели выплат по расходам</w:t>
      </w:r>
    </w:p>
    <w:p w:rsidR="00F950FE" w:rsidRPr="008979B5" w:rsidRDefault="00F950FE" w:rsidP="00F950FE">
      <w:pPr>
        <w:pStyle w:val="ConsPlusNormal"/>
        <w:jc w:val="center"/>
        <w:rPr>
          <w:b/>
          <w:sz w:val="24"/>
          <w:szCs w:val="24"/>
        </w:rPr>
      </w:pPr>
      <w:r w:rsidRPr="008979B5">
        <w:rPr>
          <w:b/>
          <w:sz w:val="24"/>
          <w:szCs w:val="24"/>
        </w:rPr>
        <w:t>на закупку товаров, работ, услуг учреждения (подразделения)</w:t>
      </w:r>
    </w:p>
    <w:p w:rsidR="00F950FE" w:rsidRPr="008979B5" w:rsidRDefault="00F950FE" w:rsidP="00F950FE">
      <w:pPr>
        <w:pStyle w:val="ConsPlusNormal"/>
        <w:jc w:val="center"/>
        <w:rPr>
          <w:b/>
          <w:sz w:val="24"/>
          <w:szCs w:val="24"/>
        </w:rPr>
      </w:pPr>
      <w:r w:rsidRPr="008979B5">
        <w:rPr>
          <w:b/>
          <w:sz w:val="24"/>
          <w:szCs w:val="24"/>
        </w:rPr>
        <w:t xml:space="preserve">на </w:t>
      </w:r>
      <w:r>
        <w:rPr>
          <w:b/>
          <w:sz w:val="24"/>
          <w:szCs w:val="24"/>
          <w:u w:val="single"/>
        </w:rPr>
        <w:t xml:space="preserve">1 </w:t>
      </w:r>
      <w:r w:rsidRPr="008979B5">
        <w:rPr>
          <w:b/>
          <w:sz w:val="24"/>
          <w:szCs w:val="24"/>
          <w:u w:val="single"/>
        </w:rPr>
        <w:t>января 201</w:t>
      </w:r>
      <w:r>
        <w:rPr>
          <w:b/>
          <w:sz w:val="24"/>
          <w:szCs w:val="24"/>
          <w:u w:val="single"/>
        </w:rPr>
        <w:t>7</w:t>
      </w:r>
      <w:r w:rsidRPr="008979B5">
        <w:rPr>
          <w:b/>
          <w:sz w:val="24"/>
          <w:szCs w:val="24"/>
          <w:u w:val="single"/>
        </w:rPr>
        <w:t xml:space="preserve"> г.</w:t>
      </w:r>
    </w:p>
    <w:p w:rsidR="00F950FE" w:rsidRPr="00071741" w:rsidRDefault="00F950FE" w:rsidP="00F950FE">
      <w:pPr>
        <w:pStyle w:val="ConsPlusNormal"/>
        <w:jc w:val="both"/>
        <w:rPr>
          <w:rFonts w:ascii="Times New Roman" w:hAnsi="Times New Roman" w:cs="Times New Roman"/>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418"/>
        <w:gridCol w:w="851"/>
        <w:gridCol w:w="850"/>
        <w:gridCol w:w="851"/>
        <w:gridCol w:w="850"/>
        <w:gridCol w:w="851"/>
        <w:gridCol w:w="850"/>
        <w:gridCol w:w="709"/>
        <w:gridCol w:w="992"/>
        <w:gridCol w:w="709"/>
        <w:gridCol w:w="709"/>
        <w:gridCol w:w="769"/>
      </w:tblGrid>
      <w:tr w:rsidR="00F950FE" w:rsidRPr="008979B5" w:rsidTr="008244DE">
        <w:tc>
          <w:tcPr>
            <w:tcW w:w="1418" w:type="dxa"/>
            <w:vMerge w:val="restart"/>
          </w:tcPr>
          <w:p w:rsidR="00F950FE" w:rsidRPr="008979B5" w:rsidRDefault="00F950FE" w:rsidP="008244DE">
            <w:pPr>
              <w:pStyle w:val="ConsPlusNormal"/>
              <w:ind w:firstLine="0"/>
            </w:pPr>
            <w:r w:rsidRPr="008979B5">
              <w:t>Наименование показателя</w:t>
            </w:r>
          </w:p>
        </w:tc>
        <w:tc>
          <w:tcPr>
            <w:tcW w:w="851" w:type="dxa"/>
            <w:vMerge w:val="restart"/>
          </w:tcPr>
          <w:p w:rsidR="00F950FE" w:rsidRPr="008979B5" w:rsidRDefault="00F950FE" w:rsidP="008244DE">
            <w:pPr>
              <w:pStyle w:val="ConsPlusNormal"/>
              <w:ind w:firstLine="0"/>
            </w:pPr>
            <w:r w:rsidRPr="008979B5">
              <w:t>Код строки</w:t>
            </w:r>
          </w:p>
        </w:tc>
        <w:tc>
          <w:tcPr>
            <w:tcW w:w="850" w:type="dxa"/>
            <w:vMerge w:val="restart"/>
          </w:tcPr>
          <w:p w:rsidR="00F950FE" w:rsidRPr="008979B5" w:rsidRDefault="00F950FE" w:rsidP="008244DE">
            <w:pPr>
              <w:pStyle w:val="ConsPlusNormal"/>
              <w:ind w:firstLine="0"/>
            </w:pPr>
            <w:r w:rsidRPr="008979B5">
              <w:t xml:space="preserve">Год начала </w:t>
            </w:r>
            <w:r w:rsidRPr="008979B5">
              <w:lastRenderedPageBreak/>
              <w:t>закупки</w:t>
            </w:r>
          </w:p>
        </w:tc>
        <w:tc>
          <w:tcPr>
            <w:tcW w:w="7290" w:type="dxa"/>
            <w:gridSpan w:val="9"/>
          </w:tcPr>
          <w:p w:rsidR="00F950FE" w:rsidRPr="008979B5" w:rsidRDefault="00F950FE" w:rsidP="008244DE">
            <w:pPr>
              <w:pStyle w:val="ConsPlusNormal"/>
              <w:jc w:val="center"/>
            </w:pPr>
            <w:proofErr w:type="gramStart"/>
            <w:r w:rsidRPr="008979B5">
              <w:lastRenderedPageBreak/>
              <w:t>Сумма выплат по расходам на закупку товаров, работ и услуг, руб. (с точностью до двух знаков после запятой - 0,00</w:t>
            </w:r>
            <w:proofErr w:type="gramEnd"/>
          </w:p>
        </w:tc>
      </w:tr>
      <w:tr w:rsidR="00F950FE" w:rsidRPr="008979B5" w:rsidTr="008244DE">
        <w:trPr>
          <w:trHeight w:val="284"/>
        </w:trPr>
        <w:tc>
          <w:tcPr>
            <w:tcW w:w="1418" w:type="dxa"/>
            <w:vMerge/>
          </w:tcPr>
          <w:p w:rsidR="00F950FE" w:rsidRPr="008979B5" w:rsidRDefault="00F950FE" w:rsidP="008244DE">
            <w:pPr>
              <w:rPr>
                <w:rFonts w:ascii="Arial" w:hAnsi="Arial" w:cs="Arial"/>
                <w:sz w:val="20"/>
                <w:szCs w:val="20"/>
              </w:rPr>
            </w:pPr>
          </w:p>
        </w:tc>
        <w:tc>
          <w:tcPr>
            <w:tcW w:w="851" w:type="dxa"/>
            <w:vMerge/>
          </w:tcPr>
          <w:p w:rsidR="00F950FE" w:rsidRPr="008979B5" w:rsidRDefault="00F950FE" w:rsidP="008244DE">
            <w:pPr>
              <w:rPr>
                <w:rFonts w:ascii="Arial" w:hAnsi="Arial" w:cs="Arial"/>
                <w:sz w:val="20"/>
                <w:szCs w:val="20"/>
              </w:rPr>
            </w:pPr>
          </w:p>
        </w:tc>
        <w:tc>
          <w:tcPr>
            <w:tcW w:w="850" w:type="dxa"/>
            <w:vMerge/>
          </w:tcPr>
          <w:p w:rsidR="00F950FE" w:rsidRPr="008979B5" w:rsidRDefault="00F950FE" w:rsidP="008244DE">
            <w:pPr>
              <w:rPr>
                <w:rFonts w:ascii="Arial" w:hAnsi="Arial" w:cs="Arial"/>
                <w:sz w:val="20"/>
                <w:szCs w:val="20"/>
              </w:rPr>
            </w:pPr>
          </w:p>
        </w:tc>
        <w:tc>
          <w:tcPr>
            <w:tcW w:w="2552" w:type="dxa"/>
            <w:gridSpan w:val="3"/>
            <w:vMerge w:val="restart"/>
          </w:tcPr>
          <w:p w:rsidR="00F950FE" w:rsidRPr="008979B5" w:rsidRDefault="00F950FE" w:rsidP="008244DE">
            <w:pPr>
              <w:pStyle w:val="ConsPlusNormal"/>
              <w:ind w:firstLine="0"/>
            </w:pPr>
            <w:r w:rsidRPr="008979B5">
              <w:rPr>
                <w:lang w:val="en-US"/>
              </w:rPr>
              <w:t xml:space="preserve">         </w:t>
            </w:r>
            <w:r w:rsidRPr="008979B5">
              <w:t>всего на закупки</w:t>
            </w:r>
          </w:p>
        </w:tc>
        <w:tc>
          <w:tcPr>
            <w:tcW w:w="4738" w:type="dxa"/>
            <w:gridSpan w:val="6"/>
          </w:tcPr>
          <w:p w:rsidR="00F950FE" w:rsidRPr="008979B5" w:rsidRDefault="00F950FE" w:rsidP="008244DE">
            <w:pPr>
              <w:pStyle w:val="ConsPlusNormal"/>
              <w:jc w:val="center"/>
            </w:pPr>
            <w:r w:rsidRPr="008979B5">
              <w:t>в том числе:</w:t>
            </w:r>
          </w:p>
        </w:tc>
      </w:tr>
      <w:tr w:rsidR="00F950FE" w:rsidRPr="008979B5" w:rsidTr="008244DE">
        <w:tc>
          <w:tcPr>
            <w:tcW w:w="1418" w:type="dxa"/>
            <w:vMerge/>
          </w:tcPr>
          <w:p w:rsidR="00F950FE" w:rsidRPr="008979B5" w:rsidRDefault="00F950FE" w:rsidP="008244DE">
            <w:pPr>
              <w:rPr>
                <w:rFonts w:ascii="Arial" w:hAnsi="Arial" w:cs="Arial"/>
                <w:sz w:val="20"/>
                <w:szCs w:val="20"/>
              </w:rPr>
            </w:pPr>
          </w:p>
        </w:tc>
        <w:tc>
          <w:tcPr>
            <w:tcW w:w="851" w:type="dxa"/>
            <w:vMerge/>
          </w:tcPr>
          <w:p w:rsidR="00F950FE" w:rsidRPr="008979B5" w:rsidRDefault="00F950FE" w:rsidP="008244DE">
            <w:pPr>
              <w:rPr>
                <w:rFonts w:ascii="Arial" w:hAnsi="Arial" w:cs="Arial"/>
                <w:sz w:val="20"/>
                <w:szCs w:val="20"/>
              </w:rPr>
            </w:pPr>
          </w:p>
        </w:tc>
        <w:tc>
          <w:tcPr>
            <w:tcW w:w="850" w:type="dxa"/>
            <w:vMerge/>
          </w:tcPr>
          <w:p w:rsidR="00F950FE" w:rsidRPr="008979B5" w:rsidRDefault="00F950FE" w:rsidP="008244DE">
            <w:pPr>
              <w:rPr>
                <w:rFonts w:ascii="Arial" w:hAnsi="Arial" w:cs="Arial"/>
                <w:sz w:val="20"/>
                <w:szCs w:val="20"/>
              </w:rPr>
            </w:pPr>
          </w:p>
        </w:tc>
        <w:tc>
          <w:tcPr>
            <w:tcW w:w="2552" w:type="dxa"/>
            <w:gridSpan w:val="3"/>
            <w:vMerge/>
          </w:tcPr>
          <w:p w:rsidR="00F950FE" w:rsidRPr="008979B5" w:rsidRDefault="00F950FE" w:rsidP="008244DE">
            <w:pPr>
              <w:rPr>
                <w:rFonts w:ascii="Arial" w:hAnsi="Arial" w:cs="Arial"/>
                <w:sz w:val="20"/>
                <w:szCs w:val="20"/>
              </w:rPr>
            </w:pPr>
          </w:p>
        </w:tc>
        <w:tc>
          <w:tcPr>
            <w:tcW w:w="2551" w:type="dxa"/>
            <w:gridSpan w:val="3"/>
          </w:tcPr>
          <w:p w:rsidR="00F950FE" w:rsidRPr="00A1798E" w:rsidRDefault="00F950FE" w:rsidP="008244DE">
            <w:pPr>
              <w:pStyle w:val="ConsPlusNormal"/>
              <w:ind w:firstLine="0"/>
              <w:rPr>
                <w:color w:val="000000" w:themeColor="text1"/>
              </w:rPr>
            </w:pPr>
            <w:r w:rsidRPr="00A1798E">
              <w:rPr>
                <w:color w:val="000000" w:themeColor="text1"/>
              </w:rPr>
              <w:t xml:space="preserve">в соответствии с Федеральным </w:t>
            </w:r>
            <w:hyperlink r:id="rId13" w:history="1">
              <w:r w:rsidRPr="00A1798E">
                <w:rPr>
                  <w:color w:val="000000" w:themeColor="text1"/>
                </w:rPr>
                <w:t>законом</w:t>
              </w:r>
            </w:hyperlink>
            <w:r w:rsidRPr="00A1798E">
              <w:rPr>
                <w:color w:val="000000" w:themeColor="text1"/>
              </w:rPr>
              <w:t xml:space="preserve"> от 5 апреля </w:t>
            </w:r>
            <w:smartTag w:uri="urn:schemas-microsoft-com:office:smarttags" w:element="metricconverter">
              <w:smartTagPr>
                <w:attr w:name="ProductID" w:val="2013 г"/>
              </w:smartTagPr>
              <w:r w:rsidRPr="00A1798E">
                <w:rPr>
                  <w:color w:val="000000" w:themeColor="text1"/>
                </w:rPr>
                <w:t>2013 г</w:t>
              </w:r>
            </w:smartTag>
            <w:r w:rsidRPr="00A1798E">
              <w:rPr>
                <w:color w:val="000000" w:themeColor="text1"/>
              </w:rPr>
              <w:t>. N 44-ФЗ "О контрактной системе в сфере закупок товаров, работ, услуг для обеспечения государственных и муниципальных нужд"</w:t>
            </w:r>
          </w:p>
        </w:tc>
        <w:tc>
          <w:tcPr>
            <w:tcW w:w="2187" w:type="dxa"/>
            <w:gridSpan w:val="3"/>
          </w:tcPr>
          <w:p w:rsidR="00F950FE" w:rsidRPr="00A1798E" w:rsidRDefault="00F950FE" w:rsidP="008244DE">
            <w:pPr>
              <w:pStyle w:val="ConsPlusNormal"/>
              <w:ind w:firstLine="0"/>
              <w:rPr>
                <w:color w:val="000000" w:themeColor="text1"/>
              </w:rPr>
            </w:pPr>
            <w:r w:rsidRPr="00A1798E">
              <w:rPr>
                <w:color w:val="000000" w:themeColor="text1"/>
              </w:rPr>
              <w:t xml:space="preserve">в соответствии с Федеральным </w:t>
            </w:r>
            <w:hyperlink r:id="rId14" w:history="1">
              <w:r w:rsidRPr="00A1798E">
                <w:rPr>
                  <w:color w:val="000000" w:themeColor="text1"/>
                </w:rPr>
                <w:t>законом</w:t>
              </w:r>
            </w:hyperlink>
            <w:r w:rsidRPr="00A1798E">
              <w:rPr>
                <w:color w:val="000000" w:themeColor="text1"/>
              </w:rPr>
              <w:t xml:space="preserve"> от 18 июля </w:t>
            </w:r>
            <w:smartTag w:uri="urn:schemas-microsoft-com:office:smarttags" w:element="metricconverter">
              <w:smartTagPr>
                <w:attr w:name="ProductID" w:val="2011 г"/>
              </w:smartTagPr>
              <w:r w:rsidRPr="00A1798E">
                <w:rPr>
                  <w:color w:val="000000" w:themeColor="text1"/>
                </w:rPr>
                <w:t>2011 г</w:t>
              </w:r>
            </w:smartTag>
            <w:r w:rsidRPr="00A1798E">
              <w:rPr>
                <w:color w:val="000000" w:themeColor="text1"/>
              </w:rPr>
              <w:t>. N 223-ФЗ "О закупках товаров, работ, услуг отдельными видами юридических лиц"</w:t>
            </w:r>
          </w:p>
        </w:tc>
      </w:tr>
      <w:tr w:rsidR="00F950FE" w:rsidRPr="008979B5" w:rsidTr="008244DE">
        <w:tc>
          <w:tcPr>
            <w:tcW w:w="1418" w:type="dxa"/>
            <w:vMerge/>
          </w:tcPr>
          <w:p w:rsidR="00F950FE" w:rsidRPr="008979B5" w:rsidRDefault="00F950FE" w:rsidP="008244DE">
            <w:pPr>
              <w:rPr>
                <w:rFonts w:ascii="Arial" w:hAnsi="Arial" w:cs="Arial"/>
                <w:sz w:val="20"/>
                <w:szCs w:val="20"/>
              </w:rPr>
            </w:pPr>
          </w:p>
        </w:tc>
        <w:tc>
          <w:tcPr>
            <w:tcW w:w="851" w:type="dxa"/>
            <w:vMerge/>
          </w:tcPr>
          <w:p w:rsidR="00F950FE" w:rsidRPr="008979B5" w:rsidRDefault="00F950FE" w:rsidP="008244DE">
            <w:pPr>
              <w:rPr>
                <w:rFonts w:ascii="Arial" w:hAnsi="Arial" w:cs="Arial"/>
                <w:sz w:val="20"/>
                <w:szCs w:val="20"/>
              </w:rPr>
            </w:pPr>
          </w:p>
        </w:tc>
        <w:tc>
          <w:tcPr>
            <w:tcW w:w="850" w:type="dxa"/>
            <w:vMerge/>
          </w:tcPr>
          <w:p w:rsidR="00F950FE" w:rsidRPr="008979B5" w:rsidRDefault="00F950FE" w:rsidP="008244DE">
            <w:pPr>
              <w:rPr>
                <w:rFonts w:ascii="Arial" w:hAnsi="Arial" w:cs="Arial"/>
                <w:sz w:val="20"/>
                <w:szCs w:val="20"/>
              </w:rPr>
            </w:pPr>
          </w:p>
        </w:tc>
        <w:tc>
          <w:tcPr>
            <w:tcW w:w="851" w:type="dxa"/>
          </w:tcPr>
          <w:p w:rsidR="00F950FE" w:rsidRPr="008979B5" w:rsidRDefault="00F950FE" w:rsidP="008244DE">
            <w:pPr>
              <w:pStyle w:val="ConsPlusNormal"/>
              <w:ind w:firstLine="0"/>
              <w:rPr>
                <w:sz w:val="14"/>
              </w:rPr>
            </w:pPr>
            <w:r w:rsidRPr="008979B5">
              <w:rPr>
                <w:sz w:val="14"/>
              </w:rPr>
              <w:t>на 201</w:t>
            </w:r>
            <w:r>
              <w:rPr>
                <w:sz w:val="14"/>
              </w:rPr>
              <w:t>7</w:t>
            </w:r>
            <w:r w:rsidRPr="008979B5">
              <w:rPr>
                <w:sz w:val="14"/>
              </w:rPr>
              <w:t xml:space="preserve"> г. очередной финансовый год</w:t>
            </w:r>
          </w:p>
        </w:tc>
        <w:tc>
          <w:tcPr>
            <w:tcW w:w="850" w:type="dxa"/>
          </w:tcPr>
          <w:p w:rsidR="00F950FE" w:rsidRPr="008979B5" w:rsidRDefault="00F950FE" w:rsidP="008244DE">
            <w:pPr>
              <w:pStyle w:val="ConsPlusNormal"/>
              <w:ind w:firstLine="0"/>
              <w:rPr>
                <w:sz w:val="14"/>
              </w:rPr>
            </w:pPr>
            <w:r w:rsidRPr="008979B5">
              <w:rPr>
                <w:sz w:val="14"/>
              </w:rPr>
              <w:t>на 201</w:t>
            </w:r>
            <w:r>
              <w:rPr>
                <w:sz w:val="14"/>
              </w:rPr>
              <w:t>8</w:t>
            </w:r>
            <w:r w:rsidRPr="008979B5">
              <w:rPr>
                <w:sz w:val="14"/>
              </w:rPr>
              <w:t xml:space="preserve"> г. 1-ый год планового периода</w:t>
            </w:r>
          </w:p>
        </w:tc>
        <w:tc>
          <w:tcPr>
            <w:tcW w:w="851" w:type="dxa"/>
          </w:tcPr>
          <w:p w:rsidR="00F950FE" w:rsidRPr="008979B5" w:rsidRDefault="00F950FE" w:rsidP="008244DE">
            <w:pPr>
              <w:pStyle w:val="ConsPlusNormal"/>
              <w:ind w:firstLine="0"/>
              <w:rPr>
                <w:sz w:val="14"/>
              </w:rPr>
            </w:pPr>
            <w:r w:rsidRPr="008979B5">
              <w:rPr>
                <w:sz w:val="14"/>
              </w:rPr>
              <w:t>на 201</w:t>
            </w:r>
            <w:r>
              <w:rPr>
                <w:sz w:val="14"/>
              </w:rPr>
              <w:t>9</w:t>
            </w:r>
            <w:r w:rsidRPr="008979B5">
              <w:rPr>
                <w:sz w:val="14"/>
              </w:rPr>
              <w:t xml:space="preserve"> г. 2-ой год планового периода</w:t>
            </w:r>
          </w:p>
        </w:tc>
        <w:tc>
          <w:tcPr>
            <w:tcW w:w="850" w:type="dxa"/>
          </w:tcPr>
          <w:p w:rsidR="00F950FE" w:rsidRPr="008979B5" w:rsidRDefault="00F950FE" w:rsidP="008244DE">
            <w:pPr>
              <w:pStyle w:val="ConsPlusNormal"/>
              <w:ind w:firstLine="0"/>
              <w:rPr>
                <w:sz w:val="14"/>
              </w:rPr>
            </w:pPr>
            <w:r w:rsidRPr="008979B5">
              <w:rPr>
                <w:sz w:val="14"/>
              </w:rPr>
              <w:t>на 201</w:t>
            </w:r>
            <w:r>
              <w:rPr>
                <w:sz w:val="14"/>
              </w:rPr>
              <w:t>7</w:t>
            </w:r>
            <w:r w:rsidRPr="008979B5">
              <w:rPr>
                <w:sz w:val="14"/>
              </w:rPr>
              <w:t xml:space="preserve"> г. очередной финансовый год</w:t>
            </w:r>
          </w:p>
        </w:tc>
        <w:tc>
          <w:tcPr>
            <w:tcW w:w="709" w:type="dxa"/>
          </w:tcPr>
          <w:p w:rsidR="00F950FE" w:rsidRPr="008979B5" w:rsidRDefault="00F950FE" w:rsidP="008244DE">
            <w:pPr>
              <w:pStyle w:val="ConsPlusNormal"/>
              <w:ind w:firstLine="0"/>
              <w:rPr>
                <w:sz w:val="14"/>
              </w:rPr>
            </w:pPr>
            <w:r w:rsidRPr="008979B5">
              <w:rPr>
                <w:sz w:val="14"/>
              </w:rPr>
              <w:t>на 20</w:t>
            </w:r>
            <w:r>
              <w:rPr>
                <w:sz w:val="14"/>
              </w:rPr>
              <w:t>18</w:t>
            </w:r>
            <w:r w:rsidRPr="008979B5">
              <w:rPr>
                <w:sz w:val="14"/>
              </w:rPr>
              <w:t xml:space="preserve"> г. 1-ый год планового периода</w:t>
            </w:r>
          </w:p>
        </w:tc>
        <w:tc>
          <w:tcPr>
            <w:tcW w:w="992" w:type="dxa"/>
          </w:tcPr>
          <w:p w:rsidR="00F950FE" w:rsidRPr="008979B5" w:rsidRDefault="00F950FE" w:rsidP="008244DE">
            <w:pPr>
              <w:pStyle w:val="ConsPlusNormal"/>
              <w:ind w:firstLine="0"/>
              <w:rPr>
                <w:sz w:val="14"/>
              </w:rPr>
            </w:pPr>
            <w:r w:rsidRPr="008979B5">
              <w:rPr>
                <w:sz w:val="14"/>
              </w:rPr>
              <w:t>на 201</w:t>
            </w:r>
            <w:r>
              <w:rPr>
                <w:sz w:val="14"/>
              </w:rPr>
              <w:t>9</w:t>
            </w:r>
            <w:r w:rsidRPr="008979B5">
              <w:rPr>
                <w:sz w:val="14"/>
              </w:rPr>
              <w:t xml:space="preserve"> г. 2-ой год планового периода</w:t>
            </w:r>
          </w:p>
        </w:tc>
        <w:tc>
          <w:tcPr>
            <w:tcW w:w="709" w:type="dxa"/>
          </w:tcPr>
          <w:p w:rsidR="00F950FE" w:rsidRPr="008979B5" w:rsidRDefault="00F950FE" w:rsidP="008244DE">
            <w:pPr>
              <w:pStyle w:val="ConsPlusNormal"/>
              <w:ind w:firstLine="0"/>
              <w:rPr>
                <w:sz w:val="14"/>
              </w:rPr>
            </w:pPr>
            <w:r w:rsidRPr="008979B5">
              <w:rPr>
                <w:sz w:val="14"/>
              </w:rPr>
              <w:t>на 201</w:t>
            </w:r>
            <w:r>
              <w:rPr>
                <w:sz w:val="14"/>
              </w:rPr>
              <w:t>7</w:t>
            </w:r>
            <w:r w:rsidRPr="008979B5">
              <w:rPr>
                <w:sz w:val="14"/>
              </w:rPr>
              <w:t xml:space="preserve"> г. очередной финансовый год</w:t>
            </w:r>
          </w:p>
        </w:tc>
        <w:tc>
          <w:tcPr>
            <w:tcW w:w="709" w:type="dxa"/>
          </w:tcPr>
          <w:p w:rsidR="00F950FE" w:rsidRPr="008979B5" w:rsidRDefault="00F950FE" w:rsidP="008244DE">
            <w:pPr>
              <w:pStyle w:val="ConsPlusNormal"/>
              <w:ind w:firstLine="0"/>
              <w:rPr>
                <w:sz w:val="14"/>
              </w:rPr>
            </w:pPr>
            <w:r w:rsidRPr="008979B5">
              <w:rPr>
                <w:sz w:val="14"/>
              </w:rPr>
              <w:t>на 201</w:t>
            </w:r>
            <w:r>
              <w:rPr>
                <w:sz w:val="14"/>
              </w:rPr>
              <w:t>8</w:t>
            </w:r>
            <w:r w:rsidRPr="008979B5">
              <w:rPr>
                <w:sz w:val="14"/>
              </w:rPr>
              <w:t xml:space="preserve"> г. 1-ый год планового периода</w:t>
            </w:r>
          </w:p>
        </w:tc>
        <w:tc>
          <w:tcPr>
            <w:tcW w:w="769" w:type="dxa"/>
          </w:tcPr>
          <w:p w:rsidR="00F950FE" w:rsidRPr="008979B5" w:rsidRDefault="00F950FE" w:rsidP="008244DE">
            <w:pPr>
              <w:pStyle w:val="ConsPlusNormal"/>
              <w:ind w:firstLine="0"/>
              <w:rPr>
                <w:sz w:val="14"/>
              </w:rPr>
            </w:pPr>
            <w:r w:rsidRPr="008979B5">
              <w:rPr>
                <w:sz w:val="14"/>
              </w:rPr>
              <w:t>на 201</w:t>
            </w:r>
            <w:r>
              <w:rPr>
                <w:sz w:val="14"/>
              </w:rPr>
              <w:t>9</w:t>
            </w:r>
            <w:r w:rsidRPr="008979B5">
              <w:rPr>
                <w:sz w:val="14"/>
              </w:rPr>
              <w:t xml:space="preserve"> г. 1-ый год планового периода</w:t>
            </w:r>
          </w:p>
        </w:tc>
      </w:tr>
      <w:tr w:rsidR="00F950FE" w:rsidRPr="008979B5" w:rsidTr="008244DE">
        <w:tc>
          <w:tcPr>
            <w:tcW w:w="1418" w:type="dxa"/>
          </w:tcPr>
          <w:p w:rsidR="00F950FE" w:rsidRPr="008979B5" w:rsidRDefault="00F950FE" w:rsidP="008244DE">
            <w:pPr>
              <w:pStyle w:val="ConsPlusNormal"/>
              <w:ind w:firstLine="0"/>
            </w:pPr>
            <w:r w:rsidRPr="008979B5">
              <w:t xml:space="preserve">           1</w:t>
            </w:r>
          </w:p>
        </w:tc>
        <w:tc>
          <w:tcPr>
            <w:tcW w:w="851" w:type="dxa"/>
          </w:tcPr>
          <w:p w:rsidR="00F950FE" w:rsidRPr="008979B5" w:rsidRDefault="00F950FE" w:rsidP="008244DE">
            <w:pPr>
              <w:pStyle w:val="ConsPlusNormal"/>
              <w:ind w:firstLine="0"/>
            </w:pPr>
            <w:r w:rsidRPr="008979B5">
              <w:t xml:space="preserve">    2</w:t>
            </w:r>
          </w:p>
        </w:tc>
        <w:tc>
          <w:tcPr>
            <w:tcW w:w="850" w:type="dxa"/>
          </w:tcPr>
          <w:p w:rsidR="00F950FE" w:rsidRPr="008979B5" w:rsidRDefault="00F950FE" w:rsidP="008244DE">
            <w:pPr>
              <w:pStyle w:val="ConsPlusNormal"/>
              <w:ind w:firstLine="0"/>
            </w:pPr>
            <w:r w:rsidRPr="008979B5">
              <w:t xml:space="preserve">     3</w:t>
            </w:r>
          </w:p>
        </w:tc>
        <w:tc>
          <w:tcPr>
            <w:tcW w:w="851" w:type="dxa"/>
          </w:tcPr>
          <w:p w:rsidR="00F950FE" w:rsidRPr="008979B5" w:rsidRDefault="00F950FE" w:rsidP="008244DE">
            <w:pPr>
              <w:pStyle w:val="ConsPlusNormal"/>
              <w:ind w:firstLine="0"/>
            </w:pPr>
            <w:r w:rsidRPr="008979B5">
              <w:t xml:space="preserve">       4</w:t>
            </w:r>
          </w:p>
        </w:tc>
        <w:tc>
          <w:tcPr>
            <w:tcW w:w="850" w:type="dxa"/>
          </w:tcPr>
          <w:p w:rsidR="00F950FE" w:rsidRPr="008979B5" w:rsidRDefault="00F950FE" w:rsidP="008244DE">
            <w:pPr>
              <w:pStyle w:val="ConsPlusNormal"/>
              <w:ind w:firstLine="0"/>
            </w:pPr>
            <w:r w:rsidRPr="008979B5">
              <w:t xml:space="preserve">     5</w:t>
            </w:r>
          </w:p>
        </w:tc>
        <w:tc>
          <w:tcPr>
            <w:tcW w:w="851" w:type="dxa"/>
          </w:tcPr>
          <w:p w:rsidR="00F950FE" w:rsidRPr="008979B5" w:rsidRDefault="00F950FE" w:rsidP="008244DE">
            <w:pPr>
              <w:pStyle w:val="ConsPlusNormal"/>
              <w:ind w:firstLine="0"/>
            </w:pPr>
            <w:r w:rsidRPr="008979B5">
              <w:t xml:space="preserve">      6</w:t>
            </w:r>
          </w:p>
        </w:tc>
        <w:tc>
          <w:tcPr>
            <w:tcW w:w="850" w:type="dxa"/>
          </w:tcPr>
          <w:p w:rsidR="00F950FE" w:rsidRPr="008979B5" w:rsidRDefault="00F950FE" w:rsidP="008244DE">
            <w:pPr>
              <w:pStyle w:val="ConsPlusNormal"/>
              <w:ind w:firstLine="0"/>
            </w:pPr>
            <w:r w:rsidRPr="008979B5">
              <w:t xml:space="preserve">        7</w:t>
            </w:r>
          </w:p>
        </w:tc>
        <w:tc>
          <w:tcPr>
            <w:tcW w:w="709" w:type="dxa"/>
          </w:tcPr>
          <w:p w:rsidR="00F950FE" w:rsidRPr="008979B5" w:rsidRDefault="00F950FE" w:rsidP="008244DE">
            <w:pPr>
              <w:pStyle w:val="ConsPlusNormal"/>
              <w:ind w:firstLine="0"/>
            </w:pPr>
            <w:r w:rsidRPr="008979B5">
              <w:t xml:space="preserve">      8</w:t>
            </w:r>
          </w:p>
        </w:tc>
        <w:tc>
          <w:tcPr>
            <w:tcW w:w="992" w:type="dxa"/>
          </w:tcPr>
          <w:p w:rsidR="00F950FE" w:rsidRPr="008979B5" w:rsidRDefault="00F950FE" w:rsidP="008244DE">
            <w:pPr>
              <w:pStyle w:val="ConsPlusNormal"/>
              <w:ind w:firstLine="0"/>
            </w:pPr>
            <w:r w:rsidRPr="008979B5">
              <w:t xml:space="preserve">      9</w:t>
            </w:r>
          </w:p>
        </w:tc>
        <w:tc>
          <w:tcPr>
            <w:tcW w:w="709" w:type="dxa"/>
          </w:tcPr>
          <w:p w:rsidR="00F950FE" w:rsidRPr="008979B5" w:rsidRDefault="00F950FE" w:rsidP="008244DE">
            <w:pPr>
              <w:pStyle w:val="ConsPlusNormal"/>
              <w:ind w:firstLine="0"/>
            </w:pPr>
            <w:r w:rsidRPr="008979B5">
              <w:t xml:space="preserve">      10</w:t>
            </w:r>
          </w:p>
        </w:tc>
        <w:tc>
          <w:tcPr>
            <w:tcW w:w="709" w:type="dxa"/>
          </w:tcPr>
          <w:p w:rsidR="00F950FE" w:rsidRPr="008979B5" w:rsidRDefault="00F950FE" w:rsidP="008244DE">
            <w:pPr>
              <w:pStyle w:val="ConsPlusNormal"/>
              <w:ind w:firstLine="0"/>
            </w:pPr>
            <w:r w:rsidRPr="008979B5">
              <w:t xml:space="preserve">     11</w:t>
            </w:r>
          </w:p>
        </w:tc>
        <w:tc>
          <w:tcPr>
            <w:tcW w:w="769" w:type="dxa"/>
          </w:tcPr>
          <w:p w:rsidR="00F950FE" w:rsidRPr="008979B5" w:rsidRDefault="00F950FE" w:rsidP="008244DE">
            <w:pPr>
              <w:pStyle w:val="ConsPlusNormal"/>
              <w:ind w:firstLine="0"/>
            </w:pPr>
            <w:r w:rsidRPr="008979B5">
              <w:t xml:space="preserve">     12</w:t>
            </w:r>
          </w:p>
        </w:tc>
      </w:tr>
      <w:tr w:rsidR="00F950FE" w:rsidRPr="008979B5" w:rsidTr="008244DE">
        <w:tc>
          <w:tcPr>
            <w:tcW w:w="1418" w:type="dxa"/>
          </w:tcPr>
          <w:p w:rsidR="00F950FE" w:rsidRPr="008979B5" w:rsidRDefault="00F950FE" w:rsidP="008244DE">
            <w:pPr>
              <w:pStyle w:val="ConsPlusNormal"/>
              <w:ind w:firstLine="0"/>
            </w:pPr>
            <w:r w:rsidRPr="008979B5">
              <w:t>Выплаты по расходам на закупку товаров, работ, услуг всего:</w:t>
            </w:r>
          </w:p>
        </w:tc>
        <w:tc>
          <w:tcPr>
            <w:tcW w:w="851" w:type="dxa"/>
            <w:vAlign w:val="bottom"/>
          </w:tcPr>
          <w:p w:rsidR="00F950FE" w:rsidRPr="008979B5" w:rsidRDefault="00F950FE" w:rsidP="008244DE">
            <w:pPr>
              <w:pStyle w:val="ConsPlusNormal"/>
              <w:ind w:firstLine="0"/>
            </w:pPr>
            <w:r w:rsidRPr="008979B5">
              <w:t>0001</w:t>
            </w:r>
          </w:p>
        </w:tc>
        <w:tc>
          <w:tcPr>
            <w:tcW w:w="850" w:type="dxa"/>
            <w:vAlign w:val="bottom"/>
          </w:tcPr>
          <w:p w:rsidR="00F950FE" w:rsidRPr="008979B5" w:rsidRDefault="00F950FE" w:rsidP="008244DE">
            <w:pPr>
              <w:pStyle w:val="ConsPlusNormal"/>
              <w:ind w:firstLine="0"/>
            </w:pPr>
            <w:r w:rsidRPr="008979B5">
              <w:t>X</w:t>
            </w:r>
          </w:p>
        </w:tc>
        <w:tc>
          <w:tcPr>
            <w:tcW w:w="851" w:type="dxa"/>
            <w:vAlign w:val="bottom"/>
          </w:tcPr>
          <w:p w:rsidR="00F950FE" w:rsidRPr="008979B5" w:rsidRDefault="00F950FE" w:rsidP="008244DE">
            <w:pPr>
              <w:pStyle w:val="ConsPlusNormal"/>
              <w:ind w:firstLine="0"/>
            </w:pPr>
            <w:r>
              <w:t>701900,00</w:t>
            </w:r>
          </w:p>
        </w:tc>
        <w:tc>
          <w:tcPr>
            <w:tcW w:w="850" w:type="dxa"/>
            <w:vAlign w:val="bottom"/>
          </w:tcPr>
          <w:p w:rsidR="00F950FE" w:rsidRPr="008979B5" w:rsidRDefault="00F950FE" w:rsidP="008244DE">
            <w:pPr>
              <w:pStyle w:val="ConsPlusNormal"/>
              <w:ind w:firstLine="0"/>
            </w:pPr>
            <w:r>
              <w:t>702000,00</w:t>
            </w:r>
          </w:p>
        </w:tc>
        <w:tc>
          <w:tcPr>
            <w:tcW w:w="851" w:type="dxa"/>
            <w:vAlign w:val="bottom"/>
          </w:tcPr>
          <w:p w:rsidR="00F950FE" w:rsidRPr="008979B5" w:rsidRDefault="00F950FE" w:rsidP="008244DE">
            <w:pPr>
              <w:pStyle w:val="ConsPlusNormal"/>
              <w:ind w:firstLine="0"/>
            </w:pPr>
            <w:r>
              <w:t>702100,00</w:t>
            </w:r>
          </w:p>
        </w:tc>
        <w:tc>
          <w:tcPr>
            <w:tcW w:w="850" w:type="dxa"/>
            <w:vAlign w:val="bottom"/>
          </w:tcPr>
          <w:p w:rsidR="00F950FE" w:rsidRPr="008979B5" w:rsidRDefault="00F950FE" w:rsidP="008244DE">
            <w:pPr>
              <w:pStyle w:val="ConsPlusNormal"/>
              <w:ind w:firstLine="0"/>
            </w:pPr>
            <w:r>
              <w:t>701900,00</w:t>
            </w:r>
          </w:p>
        </w:tc>
        <w:tc>
          <w:tcPr>
            <w:tcW w:w="709" w:type="dxa"/>
            <w:vAlign w:val="bottom"/>
          </w:tcPr>
          <w:p w:rsidR="00F950FE" w:rsidRPr="008979B5" w:rsidRDefault="00F950FE" w:rsidP="008244DE">
            <w:pPr>
              <w:pStyle w:val="ConsPlusNormal"/>
              <w:ind w:firstLine="0"/>
            </w:pPr>
            <w:r>
              <w:t>702000,00</w:t>
            </w:r>
          </w:p>
        </w:tc>
        <w:tc>
          <w:tcPr>
            <w:tcW w:w="992" w:type="dxa"/>
            <w:vAlign w:val="bottom"/>
          </w:tcPr>
          <w:p w:rsidR="00F950FE" w:rsidRPr="008979B5" w:rsidRDefault="00F950FE" w:rsidP="008244DE">
            <w:pPr>
              <w:pStyle w:val="ConsPlusNormal"/>
              <w:ind w:firstLine="0"/>
            </w:pPr>
            <w:r>
              <w:t>702100,00</w:t>
            </w:r>
          </w:p>
        </w:tc>
        <w:tc>
          <w:tcPr>
            <w:tcW w:w="709" w:type="dxa"/>
            <w:vAlign w:val="bottom"/>
          </w:tcPr>
          <w:p w:rsidR="00F950FE" w:rsidRPr="008979B5" w:rsidRDefault="00F950FE" w:rsidP="008244DE">
            <w:pPr>
              <w:pStyle w:val="ConsPlusNormal"/>
              <w:ind w:firstLine="0"/>
            </w:pPr>
            <w:r>
              <w:t>-</w:t>
            </w:r>
          </w:p>
        </w:tc>
        <w:tc>
          <w:tcPr>
            <w:tcW w:w="709" w:type="dxa"/>
            <w:vAlign w:val="bottom"/>
          </w:tcPr>
          <w:p w:rsidR="00F950FE" w:rsidRPr="008979B5" w:rsidRDefault="00F950FE" w:rsidP="008244DE">
            <w:pPr>
              <w:pStyle w:val="ConsPlusNormal"/>
              <w:ind w:firstLine="0"/>
            </w:pPr>
            <w:r>
              <w:t>-</w:t>
            </w:r>
          </w:p>
        </w:tc>
        <w:tc>
          <w:tcPr>
            <w:tcW w:w="769" w:type="dxa"/>
            <w:vAlign w:val="bottom"/>
          </w:tcPr>
          <w:p w:rsidR="00F950FE" w:rsidRPr="008979B5" w:rsidRDefault="00F950FE" w:rsidP="008244DE">
            <w:pPr>
              <w:pStyle w:val="ConsPlusNormal"/>
              <w:ind w:firstLine="0"/>
            </w:pPr>
            <w:r>
              <w:t>-</w:t>
            </w:r>
          </w:p>
        </w:tc>
      </w:tr>
      <w:tr w:rsidR="00F950FE" w:rsidRPr="008979B5" w:rsidTr="008244DE">
        <w:tc>
          <w:tcPr>
            <w:tcW w:w="1418" w:type="dxa"/>
          </w:tcPr>
          <w:p w:rsidR="00F950FE" w:rsidRPr="008979B5" w:rsidRDefault="00F950FE" w:rsidP="008244DE">
            <w:pPr>
              <w:pStyle w:val="ConsPlusNormal"/>
              <w:ind w:firstLine="0"/>
            </w:pPr>
            <w:r w:rsidRPr="008979B5">
              <w:t>в том числе: на оплату контрактов заключенных до начала очередного финансового года:</w:t>
            </w:r>
          </w:p>
        </w:tc>
        <w:tc>
          <w:tcPr>
            <w:tcW w:w="851" w:type="dxa"/>
            <w:vAlign w:val="bottom"/>
          </w:tcPr>
          <w:p w:rsidR="00F950FE" w:rsidRPr="008979B5" w:rsidRDefault="00F950FE" w:rsidP="008244DE">
            <w:pPr>
              <w:pStyle w:val="ConsPlusNormal"/>
              <w:ind w:firstLine="0"/>
            </w:pPr>
            <w:r w:rsidRPr="008979B5">
              <w:t>1001</w:t>
            </w:r>
          </w:p>
        </w:tc>
        <w:tc>
          <w:tcPr>
            <w:tcW w:w="850" w:type="dxa"/>
            <w:vAlign w:val="bottom"/>
          </w:tcPr>
          <w:p w:rsidR="00F950FE" w:rsidRPr="008979B5" w:rsidRDefault="00F950FE" w:rsidP="008244DE">
            <w:pPr>
              <w:pStyle w:val="ConsPlusNormal"/>
              <w:ind w:firstLine="0"/>
            </w:pPr>
            <w:r w:rsidRPr="008979B5">
              <w:t>X</w:t>
            </w:r>
          </w:p>
        </w:tc>
        <w:tc>
          <w:tcPr>
            <w:tcW w:w="851" w:type="dxa"/>
            <w:vAlign w:val="bottom"/>
          </w:tcPr>
          <w:p w:rsidR="00F950FE" w:rsidRPr="008979B5" w:rsidRDefault="00F950FE" w:rsidP="008244DE">
            <w:pPr>
              <w:pStyle w:val="ConsPlusNormal"/>
              <w:ind w:firstLine="0"/>
            </w:pPr>
            <w:r>
              <w:t>-</w:t>
            </w:r>
          </w:p>
        </w:tc>
        <w:tc>
          <w:tcPr>
            <w:tcW w:w="850" w:type="dxa"/>
            <w:vAlign w:val="bottom"/>
          </w:tcPr>
          <w:p w:rsidR="00F950FE" w:rsidRPr="008979B5" w:rsidRDefault="00F950FE" w:rsidP="008244DE">
            <w:pPr>
              <w:pStyle w:val="ConsPlusNormal"/>
              <w:ind w:firstLine="0"/>
            </w:pPr>
            <w:r>
              <w:t>-</w:t>
            </w:r>
          </w:p>
        </w:tc>
        <w:tc>
          <w:tcPr>
            <w:tcW w:w="851" w:type="dxa"/>
            <w:vAlign w:val="bottom"/>
          </w:tcPr>
          <w:p w:rsidR="00F950FE" w:rsidRPr="008979B5" w:rsidRDefault="00F950FE" w:rsidP="008244DE">
            <w:pPr>
              <w:pStyle w:val="ConsPlusNormal"/>
              <w:ind w:firstLine="0"/>
            </w:pPr>
            <w:r>
              <w:t>-</w:t>
            </w:r>
          </w:p>
        </w:tc>
        <w:tc>
          <w:tcPr>
            <w:tcW w:w="850" w:type="dxa"/>
            <w:vAlign w:val="bottom"/>
          </w:tcPr>
          <w:p w:rsidR="00F950FE" w:rsidRPr="008979B5" w:rsidRDefault="00F950FE" w:rsidP="008244DE">
            <w:pPr>
              <w:pStyle w:val="ConsPlusNormal"/>
              <w:ind w:firstLine="0"/>
            </w:pPr>
            <w:r>
              <w:t>-</w:t>
            </w:r>
          </w:p>
        </w:tc>
        <w:tc>
          <w:tcPr>
            <w:tcW w:w="709" w:type="dxa"/>
            <w:vAlign w:val="bottom"/>
          </w:tcPr>
          <w:p w:rsidR="00F950FE" w:rsidRPr="008979B5" w:rsidRDefault="00F950FE" w:rsidP="008244DE">
            <w:pPr>
              <w:pStyle w:val="ConsPlusNormal"/>
              <w:ind w:firstLine="0"/>
            </w:pPr>
            <w:r>
              <w:t>-</w:t>
            </w:r>
          </w:p>
        </w:tc>
        <w:tc>
          <w:tcPr>
            <w:tcW w:w="992" w:type="dxa"/>
            <w:vAlign w:val="bottom"/>
          </w:tcPr>
          <w:p w:rsidR="00F950FE" w:rsidRPr="008979B5" w:rsidRDefault="00F950FE" w:rsidP="008244DE">
            <w:pPr>
              <w:pStyle w:val="ConsPlusNormal"/>
              <w:ind w:firstLine="0"/>
            </w:pPr>
            <w:r>
              <w:t>-</w:t>
            </w:r>
          </w:p>
        </w:tc>
        <w:tc>
          <w:tcPr>
            <w:tcW w:w="709" w:type="dxa"/>
            <w:vAlign w:val="bottom"/>
          </w:tcPr>
          <w:p w:rsidR="00F950FE" w:rsidRPr="008979B5" w:rsidRDefault="00F950FE" w:rsidP="008244DE">
            <w:pPr>
              <w:pStyle w:val="ConsPlusNormal"/>
              <w:ind w:firstLine="0"/>
            </w:pPr>
            <w:r>
              <w:t>-</w:t>
            </w:r>
          </w:p>
        </w:tc>
        <w:tc>
          <w:tcPr>
            <w:tcW w:w="709" w:type="dxa"/>
            <w:vAlign w:val="bottom"/>
          </w:tcPr>
          <w:p w:rsidR="00F950FE" w:rsidRPr="008979B5" w:rsidRDefault="00F950FE" w:rsidP="008244DE">
            <w:pPr>
              <w:pStyle w:val="ConsPlusNormal"/>
              <w:ind w:firstLine="0"/>
            </w:pPr>
            <w:r>
              <w:t>-</w:t>
            </w:r>
          </w:p>
        </w:tc>
        <w:tc>
          <w:tcPr>
            <w:tcW w:w="769" w:type="dxa"/>
            <w:vAlign w:val="bottom"/>
          </w:tcPr>
          <w:p w:rsidR="00F950FE" w:rsidRPr="008979B5" w:rsidRDefault="00F950FE" w:rsidP="008244DE">
            <w:pPr>
              <w:pStyle w:val="ConsPlusNormal"/>
              <w:ind w:firstLine="0"/>
            </w:pPr>
            <w:r>
              <w:t>-</w:t>
            </w:r>
          </w:p>
        </w:tc>
      </w:tr>
      <w:tr w:rsidR="00F950FE" w:rsidRPr="008979B5" w:rsidTr="008244DE">
        <w:tc>
          <w:tcPr>
            <w:tcW w:w="1418" w:type="dxa"/>
          </w:tcPr>
          <w:p w:rsidR="00F950FE" w:rsidRPr="008979B5" w:rsidRDefault="00F950FE" w:rsidP="008244DE">
            <w:pPr>
              <w:pStyle w:val="ConsPlusNormal"/>
              <w:ind w:firstLine="0"/>
            </w:pPr>
            <w:r w:rsidRPr="008979B5">
              <w:t>на закупку товаров работ, услуг по году начала закупки:</w:t>
            </w:r>
          </w:p>
        </w:tc>
        <w:tc>
          <w:tcPr>
            <w:tcW w:w="851" w:type="dxa"/>
            <w:vAlign w:val="bottom"/>
          </w:tcPr>
          <w:p w:rsidR="00F950FE" w:rsidRPr="008979B5" w:rsidRDefault="00F950FE" w:rsidP="008244DE">
            <w:pPr>
              <w:pStyle w:val="ConsPlusNormal"/>
              <w:ind w:firstLine="0"/>
            </w:pPr>
            <w:r w:rsidRPr="008979B5">
              <w:t>2001</w:t>
            </w:r>
          </w:p>
        </w:tc>
        <w:tc>
          <w:tcPr>
            <w:tcW w:w="850" w:type="dxa"/>
          </w:tcPr>
          <w:p w:rsidR="00F950FE" w:rsidRDefault="00F950FE" w:rsidP="008244DE">
            <w:pPr>
              <w:pStyle w:val="ConsPlusNormal"/>
              <w:ind w:firstLine="0"/>
            </w:pPr>
          </w:p>
          <w:p w:rsidR="00F950FE" w:rsidRDefault="00F950FE" w:rsidP="008244DE">
            <w:pPr>
              <w:pStyle w:val="ConsPlusNormal"/>
              <w:ind w:firstLine="0"/>
            </w:pPr>
          </w:p>
          <w:p w:rsidR="00F950FE" w:rsidRDefault="00F950FE" w:rsidP="008244DE">
            <w:pPr>
              <w:pStyle w:val="ConsPlusNormal"/>
              <w:ind w:firstLine="0"/>
            </w:pPr>
          </w:p>
          <w:p w:rsidR="00F950FE" w:rsidRDefault="00F950FE" w:rsidP="008244DE">
            <w:pPr>
              <w:pStyle w:val="ConsPlusNormal"/>
              <w:ind w:firstLine="0"/>
            </w:pPr>
          </w:p>
          <w:p w:rsidR="00F950FE" w:rsidRDefault="00F950FE" w:rsidP="008244DE">
            <w:pPr>
              <w:pStyle w:val="ConsPlusNormal"/>
              <w:ind w:firstLine="0"/>
            </w:pPr>
          </w:p>
          <w:p w:rsidR="00F950FE" w:rsidRPr="008979B5" w:rsidRDefault="00F950FE" w:rsidP="008244DE">
            <w:pPr>
              <w:pStyle w:val="ConsPlusNormal"/>
              <w:ind w:firstLine="0"/>
            </w:pPr>
            <w:r>
              <w:t>2016</w:t>
            </w:r>
          </w:p>
        </w:tc>
        <w:tc>
          <w:tcPr>
            <w:tcW w:w="851" w:type="dxa"/>
            <w:vAlign w:val="bottom"/>
          </w:tcPr>
          <w:p w:rsidR="00F950FE" w:rsidRPr="008979B5" w:rsidRDefault="00F950FE" w:rsidP="008244DE">
            <w:pPr>
              <w:pStyle w:val="ConsPlusNormal"/>
              <w:ind w:firstLine="0"/>
            </w:pPr>
            <w:r>
              <w:t>701900,00</w:t>
            </w:r>
          </w:p>
        </w:tc>
        <w:tc>
          <w:tcPr>
            <w:tcW w:w="850" w:type="dxa"/>
            <w:vAlign w:val="bottom"/>
          </w:tcPr>
          <w:p w:rsidR="00F950FE" w:rsidRPr="008979B5" w:rsidRDefault="00F950FE" w:rsidP="008244DE">
            <w:pPr>
              <w:pStyle w:val="ConsPlusNormal"/>
              <w:ind w:firstLine="0"/>
            </w:pPr>
            <w:r>
              <w:t>702000,00</w:t>
            </w:r>
          </w:p>
        </w:tc>
        <w:tc>
          <w:tcPr>
            <w:tcW w:w="851" w:type="dxa"/>
            <w:vAlign w:val="bottom"/>
          </w:tcPr>
          <w:p w:rsidR="00F950FE" w:rsidRPr="008979B5" w:rsidRDefault="00F950FE" w:rsidP="008244DE">
            <w:pPr>
              <w:pStyle w:val="ConsPlusNormal"/>
              <w:ind w:firstLine="0"/>
            </w:pPr>
            <w:r>
              <w:t>702100,00</w:t>
            </w:r>
          </w:p>
        </w:tc>
        <w:tc>
          <w:tcPr>
            <w:tcW w:w="850" w:type="dxa"/>
            <w:vAlign w:val="bottom"/>
          </w:tcPr>
          <w:p w:rsidR="00F950FE" w:rsidRPr="008979B5" w:rsidRDefault="00F950FE" w:rsidP="008244DE">
            <w:pPr>
              <w:pStyle w:val="ConsPlusNormal"/>
              <w:ind w:firstLine="0"/>
            </w:pPr>
            <w:r>
              <w:t>701900,00</w:t>
            </w:r>
          </w:p>
        </w:tc>
        <w:tc>
          <w:tcPr>
            <w:tcW w:w="709" w:type="dxa"/>
            <w:vAlign w:val="bottom"/>
          </w:tcPr>
          <w:p w:rsidR="00F950FE" w:rsidRPr="008979B5" w:rsidRDefault="00F950FE" w:rsidP="008244DE">
            <w:pPr>
              <w:pStyle w:val="ConsPlusNormal"/>
              <w:ind w:firstLine="0"/>
            </w:pPr>
            <w:r>
              <w:t>702000,00</w:t>
            </w:r>
          </w:p>
        </w:tc>
        <w:tc>
          <w:tcPr>
            <w:tcW w:w="992" w:type="dxa"/>
            <w:vAlign w:val="bottom"/>
          </w:tcPr>
          <w:p w:rsidR="00F950FE" w:rsidRPr="008979B5" w:rsidRDefault="00F950FE" w:rsidP="008244DE">
            <w:pPr>
              <w:pStyle w:val="ConsPlusNormal"/>
              <w:ind w:firstLine="0"/>
            </w:pPr>
            <w:r>
              <w:t>702100,00</w:t>
            </w:r>
          </w:p>
        </w:tc>
        <w:tc>
          <w:tcPr>
            <w:tcW w:w="709" w:type="dxa"/>
          </w:tcPr>
          <w:p w:rsidR="00F950FE" w:rsidRPr="008979B5" w:rsidRDefault="00F950FE" w:rsidP="008244DE">
            <w:pPr>
              <w:pStyle w:val="ConsPlusNormal"/>
            </w:pPr>
          </w:p>
        </w:tc>
        <w:tc>
          <w:tcPr>
            <w:tcW w:w="709" w:type="dxa"/>
          </w:tcPr>
          <w:p w:rsidR="00F950FE" w:rsidRPr="008979B5" w:rsidRDefault="00F950FE" w:rsidP="008244DE">
            <w:pPr>
              <w:pStyle w:val="ConsPlusNormal"/>
            </w:pPr>
          </w:p>
        </w:tc>
        <w:tc>
          <w:tcPr>
            <w:tcW w:w="769" w:type="dxa"/>
          </w:tcPr>
          <w:p w:rsidR="00F950FE" w:rsidRPr="008979B5" w:rsidRDefault="00F950FE" w:rsidP="008244DE">
            <w:pPr>
              <w:pStyle w:val="ConsPlusNormal"/>
            </w:pPr>
          </w:p>
        </w:tc>
      </w:tr>
      <w:tr w:rsidR="00F950FE" w:rsidRPr="008979B5" w:rsidTr="008244DE">
        <w:tc>
          <w:tcPr>
            <w:tcW w:w="1418" w:type="dxa"/>
          </w:tcPr>
          <w:p w:rsidR="00F950FE" w:rsidRPr="008979B5" w:rsidRDefault="00F950FE" w:rsidP="008244DE">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1" w:type="dxa"/>
          </w:tcPr>
          <w:p w:rsidR="00F950FE" w:rsidRPr="008979B5" w:rsidRDefault="00F950FE" w:rsidP="008244DE">
            <w:pPr>
              <w:pStyle w:val="ConsPlusNormal"/>
            </w:pPr>
          </w:p>
        </w:tc>
        <w:tc>
          <w:tcPr>
            <w:tcW w:w="850" w:type="dxa"/>
          </w:tcPr>
          <w:p w:rsidR="00F950FE" w:rsidRPr="008979B5" w:rsidRDefault="00F950FE" w:rsidP="008244DE">
            <w:pPr>
              <w:pStyle w:val="ConsPlusNormal"/>
            </w:pPr>
          </w:p>
        </w:tc>
        <w:tc>
          <w:tcPr>
            <w:tcW w:w="851" w:type="dxa"/>
          </w:tcPr>
          <w:p w:rsidR="00F950FE" w:rsidRPr="008979B5" w:rsidRDefault="00F950FE" w:rsidP="008244DE">
            <w:pPr>
              <w:pStyle w:val="ConsPlusNormal"/>
              <w:ind w:firstLine="0"/>
            </w:pPr>
            <w:r>
              <w:t>701900,00</w:t>
            </w:r>
          </w:p>
        </w:tc>
        <w:tc>
          <w:tcPr>
            <w:tcW w:w="850" w:type="dxa"/>
          </w:tcPr>
          <w:p w:rsidR="00F950FE" w:rsidRPr="008979B5" w:rsidRDefault="00F950FE" w:rsidP="008244DE">
            <w:pPr>
              <w:pStyle w:val="ConsPlusNormal"/>
              <w:ind w:firstLine="0"/>
            </w:pPr>
            <w:r>
              <w:t>702000,00</w:t>
            </w:r>
          </w:p>
        </w:tc>
        <w:tc>
          <w:tcPr>
            <w:tcW w:w="851" w:type="dxa"/>
          </w:tcPr>
          <w:p w:rsidR="00F950FE" w:rsidRPr="008979B5" w:rsidRDefault="00F950FE" w:rsidP="008244DE">
            <w:pPr>
              <w:pStyle w:val="ConsPlusNormal"/>
              <w:ind w:firstLine="0"/>
            </w:pPr>
            <w:r>
              <w:t>702100,00</w:t>
            </w:r>
          </w:p>
        </w:tc>
        <w:tc>
          <w:tcPr>
            <w:tcW w:w="850" w:type="dxa"/>
          </w:tcPr>
          <w:p w:rsidR="00F950FE" w:rsidRPr="008979B5" w:rsidRDefault="00F950FE" w:rsidP="008244DE">
            <w:pPr>
              <w:pStyle w:val="ConsPlusNormal"/>
              <w:ind w:firstLine="0"/>
            </w:pPr>
            <w:r>
              <w:t>701900,00</w:t>
            </w:r>
          </w:p>
        </w:tc>
        <w:tc>
          <w:tcPr>
            <w:tcW w:w="709" w:type="dxa"/>
          </w:tcPr>
          <w:p w:rsidR="00F950FE" w:rsidRPr="008979B5" w:rsidRDefault="00F950FE" w:rsidP="008244DE">
            <w:pPr>
              <w:pStyle w:val="ConsPlusNormal"/>
              <w:ind w:firstLine="0"/>
            </w:pPr>
            <w:r>
              <w:t>702000,00</w:t>
            </w:r>
          </w:p>
        </w:tc>
        <w:tc>
          <w:tcPr>
            <w:tcW w:w="992" w:type="dxa"/>
          </w:tcPr>
          <w:p w:rsidR="00F950FE" w:rsidRPr="008979B5" w:rsidRDefault="00F950FE" w:rsidP="008244DE">
            <w:pPr>
              <w:pStyle w:val="ConsPlusNormal"/>
              <w:ind w:firstLine="0"/>
            </w:pPr>
            <w:r>
              <w:t>702100,00</w:t>
            </w:r>
          </w:p>
        </w:tc>
        <w:tc>
          <w:tcPr>
            <w:tcW w:w="709" w:type="dxa"/>
          </w:tcPr>
          <w:p w:rsidR="00F950FE" w:rsidRPr="008979B5" w:rsidRDefault="00F950FE" w:rsidP="008244DE">
            <w:pPr>
              <w:pStyle w:val="ConsPlusNormal"/>
            </w:pPr>
          </w:p>
        </w:tc>
        <w:tc>
          <w:tcPr>
            <w:tcW w:w="709" w:type="dxa"/>
          </w:tcPr>
          <w:p w:rsidR="00F950FE" w:rsidRPr="008979B5" w:rsidRDefault="00F950FE" w:rsidP="008244DE">
            <w:pPr>
              <w:pStyle w:val="ConsPlusNormal"/>
            </w:pPr>
          </w:p>
        </w:tc>
        <w:tc>
          <w:tcPr>
            <w:tcW w:w="769" w:type="dxa"/>
          </w:tcPr>
          <w:p w:rsidR="00F950FE" w:rsidRPr="008979B5" w:rsidRDefault="00F950FE" w:rsidP="008244DE">
            <w:pPr>
              <w:pStyle w:val="ConsPlusNormal"/>
            </w:pPr>
          </w:p>
        </w:tc>
      </w:tr>
    </w:tbl>
    <w:p w:rsidR="00F950FE" w:rsidRDefault="00F950FE" w:rsidP="00F950FE">
      <w:pPr>
        <w:pStyle w:val="ConsPlusNormal"/>
        <w:jc w:val="both"/>
      </w:pPr>
    </w:p>
    <w:p w:rsidR="00F950FE" w:rsidRPr="00372C14" w:rsidRDefault="00F950FE" w:rsidP="00F950FE">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F950FE" w:rsidRPr="00372C14" w:rsidRDefault="00F950FE" w:rsidP="00F950FE">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F950FE" w:rsidRPr="00372C14" w:rsidRDefault="00F950FE" w:rsidP="00F950FE">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1 января 2017 г.</w:t>
      </w:r>
      <w:r>
        <w:rPr>
          <w:rFonts w:ascii="Arial" w:hAnsi="Arial" w:cs="Arial"/>
          <w:b/>
          <w:sz w:val="24"/>
          <w:szCs w:val="24"/>
        </w:rPr>
        <w:t xml:space="preserve"> </w:t>
      </w:r>
    </w:p>
    <w:p w:rsidR="00F950FE" w:rsidRPr="00372C14" w:rsidRDefault="00F950FE" w:rsidP="00F950FE">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F950FE" w:rsidRPr="00372C14" w:rsidRDefault="00F950FE" w:rsidP="00F950FE">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F950FE" w:rsidRPr="00372C14" w:rsidTr="008244DE">
        <w:trPr>
          <w:trHeight w:val="762"/>
        </w:trPr>
        <w:tc>
          <w:tcPr>
            <w:tcW w:w="5537" w:type="dxa"/>
          </w:tcPr>
          <w:p w:rsidR="00F950FE" w:rsidRPr="00372C14" w:rsidRDefault="00F950FE" w:rsidP="008244DE">
            <w:pPr>
              <w:pStyle w:val="ConsPlusNormal"/>
              <w:ind w:firstLine="0"/>
              <w:rPr>
                <w:sz w:val="24"/>
                <w:szCs w:val="24"/>
              </w:rPr>
            </w:pPr>
            <w:r w:rsidRPr="00372C14">
              <w:rPr>
                <w:sz w:val="24"/>
                <w:szCs w:val="24"/>
              </w:rPr>
              <w:t>Наименование показателя</w:t>
            </w:r>
          </w:p>
        </w:tc>
        <w:tc>
          <w:tcPr>
            <w:tcW w:w="1802" w:type="dxa"/>
          </w:tcPr>
          <w:p w:rsidR="00F950FE" w:rsidRPr="00372C14" w:rsidRDefault="00F950FE" w:rsidP="008244DE">
            <w:pPr>
              <w:pStyle w:val="ConsPlusNormal"/>
              <w:ind w:firstLine="0"/>
              <w:rPr>
                <w:sz w:val="24"/>
                <w:szCs w:val="24"/>
              </w:rPr>
            </w:pPr>
            <w:r w:rsidRPr="00372C14">
              <w:rPr>
                <w:sz w:val="24"/>
                <w:szCs w:val="24"/>
              </w:rPr>
              <w:t>Код строки</w:t>
            </w:r>
          </w:p>
        </w:tc>
        <w:tc>
          <w:tcPr>
            <w:tcW w:w="3605" w:type="dxa"/>
          </w:tcPr>
          <w:p w:rsidR="00F950FE" w:rsidRPr="00372C14" w:rsidRDefault="00F950FE" w:rsidP="008244DE">
            <w:pPr>
              <w:pStyle w:val="ConsPlusNormal"/>
              <w:ind w:firstLine="0"/>
              <w:rPr>
                <w:sz w:val="24"/>
                <w:szCs w:val="24"/>
              </w:rPr>
            </w:pPr>
            <w:r w:rsidRPr="00372C14">
              <w:rPr>
                <w:sz w:val="24"/>
                <w:szCs w:val="24"/>
              </w:rPr>
              <w:t>Сумма (руб., с точностью до двух знаков после запятой - 0,00)</w:t>
            </w:r>
          </w:p>
        </w:tc>
      </w:tr>
      <w:tr w:rsidR="00F950FE" w:rsidRPr="00372C14" w:rsidTr="008244DE">
        <w:trPr>
          <w:trHeight w:val="254"/>
        </w:trPr>
        <w:tc>
          <w:tcPr>
            <w:tcW w:w="5537" w:type="dxa"/>
          </w:tcPr>
          <w:p w:rsidR="00F950FE" w:rsidRPr="00372C14" w:rsidRDefault="00F950FE" w:rsidP="008244DE">
            <w:pPr>
              <w:pStyle w:val="ConsPlusNormal"/>
              <w:rPr>
                <w:sz w:val="24"/>
                <w:szCs w:val="24"/>
              </w:rPr>
            </w:pPr>
            <w:r w:rsidRPr="00372C14">
              <w:rPr>
                <w:sz w:val="24"/>
                <w:szCs w:val="24"/>
              </w:rPr>
              <w:t>1</w:t>
            </w:r>
          </w:p>
        </w:tc>
        <w:tc>
          <w:tcPr>
            <w:tcW w:w="1802" w:type="dxa"/>
          </w:tcPr>
          <w:p w:rsidR="00F950FE" w:rsidRPr="00372C14" w:rsidRDefault="00F950FE" w:rsidP="008244DE">
            <w:pPr>
              <w:pStyle w:val="ConsPlusNormal"/>
              <w:rPr>
                <w:sz w:val="24"/>
                <w:szCs w:val="24"/>
              </w:rPr>
            </w:pPr>
            <w:r w:rsidRPr="00372C14">
              <w:rPr>
                <w:sz w:val="24"/>
                <w:szCs w:val="24"/>
              </w:rPr>
              <w:t>2</w:t>
            </w:r>
          </w:p>
        </w:tc>
        <w:tc>
          <w:tcPr>
            <w:tcW w:w="3605" w:type="dxa"/>
          </w:tcPr>
          <w:p w:rsidR="00F950FE" w:rsidRPr="00372C14" w:rsidRDefault="00F950FE" w:rsidP="008244DE">
            <w:pPr>
              <w:pStyle w:val="ConsPlusNormal"/>
              <w:rPr>
                <w:sz w:val="24"/>
                <w:szCs w:val="24"/>
              </w:rPr>
            </w:pPr>
            <w:r w:rsidRPr="00372C14">
              <w:rPr>
                <w:sz w:val="24"/>
                <w:szCs w:val="24"/>
              </w:rPr>
              <w:t>3</w:t>
            </w:r>
          </w:p>
        </w:tc>
      </w:tr>
      <w:tr w:rsidR="00F950FE" w:rsidRPr="00372C14" w:rsidTr="008244DE">
        <w:trPr>
          <w:trHeight w:val="254"/>
        </w:trPr>
        <w:tc>
          <w:tcPr>
            <w:tcW w:w="5537" w:type="dxa"/>
          </w:tcPr>
          <w:p w:rsidR="00F950FE" w:rsidRPr="00372C14" w:rsidRDefault="00F950FE" w:rsidP="008244DE">
            <w:pPr>
              <w:pStyle w:val="ConsPlusNormal"/>
              <w:ind w:firstLine="0"/>
              <w:rPr>
                <w:sz w:val="24"/>
                <w:szCs w:val="24"/>
              </w:rPr>
            </w:pPr>
            <w:r w:rsidRPr="00372C14">
              <w:rPr>
                <w:sz w:val="24"/>
                <w:szCs w:val="24"/>
              </w:rPr>
              <w:lastRenderedPageBreak/>
              <w:t>Остаток средств на начало года</w:t>
            </w:r>
          </w:p>
        </w:tc>
        <w:tc>
          <w:tcPr>
            <w:tcW w:w="1802" w:type="dxa"/>
          </w:tcPr>
          <w:p w:rsidR="00F950FE" w:rsidRPr="00372C14" w:rsidRDefault="00F950FE" w:rsidP="008244DE">
            <w:pPr>
              <w:pStyle w:val="ConsPlusNormal"/>
              <w:jc w:val="center"/>
              <w:rPr>
                <w:sz w:val="24"/>
                <w:szCs w:val="24"/>
              </w:rPr>
            </w:pPr>
            <w:r w:rsidRPr="00372C14">
              <w:rPr>
                <w:sz w:val="24"/>
                <w:szCs w:val="24"/>
              </w:rPr>
              <w:t>010</w:t>
            </w:r>
          </w:p>
        </w:tc>
        <w:tc>
          <w:tcPr>
            <w:tcW w:w="3605" w:type="dxa"/>
          </w:tcPr>
          <w:p w:rsidR="00F950FE" w:rsidRPr="00372C14" w:rsidRDefault="00F950FE" w:rsidP="008244DE">
            <w:pPr>
              <w:pStyle w:val="ConsPlusNormal"/>
              <w:rPr>
                <w:sz w:val="24"/>
                <w:szCs w:val="24"/>
              </w:rPr>
            </w:pPr>
            <w:r>
              <w:rPr>
                <w:sz w:val="24"/>
                <w:szCs w:val="24"/>
              </w:rPr>
              <w:t>-</w:t>
            </w:r>
          </w:p>
        </w:tc>
      </w:tr>
      <w:tr w:rsidR="00F950FE" w:rsidRPr="00372C14" w:rsidTr="008244DE">
        <w:trPr>
          <w:trHeight w:val="269"/>
        </w:trPr>
        <w:tc>
          <w:tcPr>
            <w:tcW w:w="5537" w:type="dxa"/>
          </w:tcPr>
          <w:p w:rsidR="00F950FE" w:rsidRPr="00372C14" w:rsidRDefault="00F950FE" w:rsidP="008244DE">
            <w:pPr>
              <w:pStyle w:val="ConsPlusNormal"/>
              <w:ind w:firstLine="0"/>
              <w:rPr>
                <w:sz w:val="24"/>
                <w:szCs w:val="24"/>
              </w:rPr>
            </w:pPr>
            <w:r w:rsidRPr="00372C14">
              <w:rPr>
                <w:sz w:val="24"/>
                <w:szCs w:val="24"/>
              </w:rPr>
              <w:t>Остаток средств на конец года</w:t>
            </w:r>
          </w:p>
        </w:tc>
        <w:tc>
          <w:tcPr>
            <w:tcW w:w="1802" w:type="dxa"/>
          </w:tcPr>
          <w:p w:rsidR="00F950FE" w:rsidRPr="00372C14" w:rsidRDefault="00F950FE" w:rsidP="008244DE">
            <w:pPr>
              <w:pStyle w:val="ConsPlusNormal"/>
              <w:jc w:val="center"/>
              <w:rPr>
                <w:sz w:val="24"/>
                <w:szCs w:val="24"/>
              </w:rPr>
            </w:pPr>
            <w:r w:rsidRPr="00372C14">
              <w:rPr>
                <w:sz w:val="24"/>
                <w:szCs w:val="24"/>
              </w:rPr>
              <w:t>020</w:t>
            </w:r>
          </w:p>
        </w:tc>
        <w:tc>
          <w:tcPr>
            <w:tcW w:w="3605" w:type="dxa"/>
          </w:tcPr>
          <w:p w:rsidR="00F950FE" w:rsidRPr="00372C14" w:rsidRDefault="00F950FE" w:rsidP="008244DE">
            <w:pPr>
              <w:pStyle w:val="ConsPlusNormal"/>
              <w:rPr>
                <w:sz w:val="24"/>
                <w:szCs w:val="24"/>
              </w:rPr>
            </w:pPr>
            <w:r>
              <w:rPr>
                <w:sz w:val="24"/>
                <w:szCs w:val="24"/>
              </w:rPr>
              <w:t>-</w:t>
            </w:r>
          </w:p>
        </w:tc>
      </w:tr>
      <w:tr w:rsidR="00F950FE" w:rsidRPr="00372C14" w:rsidTr="008244DE">
        <w:trPr>
          <w:trHeight w:val="254"/>
        </w:trPr>
        <w:tc>
          <w:tcPr>
            <w:tcW w:w="5537" w:type="dxa"/>
          </w:tcPr>
          <w:p w:rsidR="00F950FE" w:rsidRPr="00372C14" w:rsidRDefault="00F950FE" w:rsidP="008244DE">
            <w:pPr>
              <w:pStyle w:val="ConsPlusNormal"/>
              <w:ind w:firstLine="0"/>
              <w:rPr>
                <w:sz w:val="24"/>
                <w:szCs w:val="24"/>
              </w:rPr>
            </w:pPr>
            <w:r w:rsidRPr="00372C14">
              <w:rPr>
                <w:sz w:val="24"/>
                <w:szCs w:val="24"/>
              </w:rPr>
              <w:t>Поступление</w:t>
            </w:r>
          </w:p>
        </w:tc>
        <w:tc>
          <w:tcPr>
            <w:tcW w:w="1802" w:type="dxa"/>
          </w:tcPr>
          <w:p w:rsidR="00F950FE" w:rsidRPr="00372C14" w:rsidRDefault="00F950FE" w:rsidP="008244DE">
            <w:pPr>
              <w:pStyle w:val="ConsPlusNormal"/>
              <w:jc w:val="center"/>
              <w:rPr>
                <w:sz w:val="24"/>
                <w:szCs w:val="24"/>
              </w:rPr>
            </w:pPr>
            <w:r w:rsidRPr="00372C14">
              <w:rPr>
                <w:sz w:val="24"/>
                <w:szCs w:val="24"/>
              </w:rPr>
              <w:t>030</w:t>
            </w:r>
          </w:p>
        </w:tc>
        <w:tc>
          <w:tcPr>
            <w:tcW w:w="3605" w:type="dxa"/>
          </w:tcPr>
          <w:p w:rsidR="00F950FE" w:rsidRPr="00372C14" w:rsidRDefault="00F950FE" w:rsidP="008244DE">
            <w:pPr>
              <w:pStyle w:val="ConsPlusNormal"/>
              <w:rPr>
                <w:sz w:val="24"/>
                <w:szCs w:val="24"/>
              </w:rPr>
            </w:pPr>
            <w:r>
              <w:rPr>
                <w:sz w:val="24"/>
                <w:szCs w:val="24"/>
              </w:rPr>
              <w:t>-</w:t>
            </w:r>
          </w:p>
        </w:tc>
      </w:tr>
      <w:tr w:rsidR="00F950FE" w:rsidRPr="00372C14" w:rsidTr="008244DE">
        <w:trPr>
          <w:trHeight w:val="254"/>
        </w:trPr>
        <w:tc>
          <w:tcPr>
            <w:tcW w:w="5537" w:type="dxa"/>
          </w:tcPr>
          <w:p w:rsidR="00F950FE" w:rsidRPr="00372C14" w:rsidRDefault="00F950FE" w:rsidP="008244DE">
            <w:pPr>
              <w:pStyle w:val="ConsPlusNormal"/>
              <w:ind w:firstLine="0"/>
              <w:rPr>
                <w:sz w:val="24"/>
                <w:szCs w:val="24"/>
              </w:rPr>
            </w:pPr>
            <w:r w:rsidRPr="00372C14">
              <w:rPr>
                <w:sz w:val="24"/>
                <w:szCs w:val="24"/>
              </w:rPr>
              <w:t>Выбытие</w:t>
            </w:r>
          </w:p>
        </w:tc>
        <w:tc>
          <w:tcPr>
            <w:tcW w:w="1802" w:type="dxa"/>
          </w:tcPr>
          <w:p w:rsidR="00F950FE" w:rsidRPr="00372C14" w:rsidRDefault="00F950FE" w:rsidP="008244DE">
            <w:pPr>
              <w:pStyle w:val="ConsPlusNormal"/>
              <w:jc w:val="center"/>
              <w:rPr>
                <w:sz w:val="24"/>
                <w:szCs w:val="24"/>
              </w:rPr>
            </w:pPr>
            <w:r w:rsidRPr="00372C14">
              <w:rPr>
                <w:sz w:val="24"/>
                <w:szCs w:val="24"/>
              </w:rPr>
              <w:t>040</w:t>
            </w:r>
          </w:p>
        </w:tc>
        <w:tc>
          <w:tcPr>
            <w:tcW w:w="3605" w:type="dxa"/>
          </w:tcPr>
          <w:p w:rsidR="00F950FE" w:rsidRPr="00372C14" w:rsidRDefault="00F950FE" w:rsidP="008244DE">
            <w:pPr>
              <w:pStyle w:val="ConsPlusNormal"/>
              <w:rPr>
                <w:sz w:val="24"/>
                <w:szCs w:val="24"/>
              </w:rPr>
            </w:pPr>
            <w:r>
              <w:rPr>
                <w:sz w:val="24"/>
                <w:szCs w:val="24"/>
              </w:rPr>
              <w:t>-</w:t>
            </w:r>
          </w:p>
        </w:tc>
      </w:tr>
    </w:tbl>
    <w:p w:rsidR="00F950FE" w:rsidRDefault="00F950FE" w:rsidP="00F950FE">
      <w:pPr>
        <w:pStyle w:val="ConsPlusNormal"/>
        <w:ind w:firstLine="0"/>
        <w:rPr>
          <w:sz w:val="22"/>
          <w:szCs w:val="22"/>
        </w:rPr>
      </w:pPr>
    </w:p>
    <w:p w:rsidR="00F950FE" w:rsidRPr="00372C14" w:rsidRDefault="00F950FE" w:rsidP="00F950FE">
      <w:pPr>
        <w:pStyle w:val="ConsPlusNormal"/>
        <w:ind w:firstLine="0"/>
        <w:jc w:val="center"/>
        <w:rPr>
          <w:sz w:val="22"/>
          <w:szCs w:val="22"/>
        </w:rPr>
      </w:pPr>
      <w:r w:rsidRPr="00372C14">
        <w:rPr>
          <w:sz w:val="22"/>
          <w:szCs w:val="22"/>
        </w:rPr>
        <w:t>Справочная информация</w:t>
      </w:r>
    </w:p>
    <w:p w:rsidR="00F950FE" w:rsidRPr="00372C14" w:rsidRDefault="00F950FE" w:rsidP="00F950FE">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F950FE" w:rsidRPr="00372C14" w:rsidTr="008244DE">
        <w:trPr>
          <w:trHeight w:val="525"/>
        </w:trPr>
        <w:tc>
          <w:tcPr>
            <w:tcW w:w="7496" w:type="dxa"/>
          </w:tcPr>
          <w:p w:rsidR="00F950FE" w:rsidRPr="00372C14" w:rsidRDefault="00F950FE" w:rsidP="008244DE">
            <w:pPr>
              <w:pStyle w:val="ConsPlusNormal"/>
              <w:rPr>
                <w:sz w:val="22"/>
                <w:szCs w:val="22"/>
              </w:rPr>
            </w:pPr>
            <w:r w:rsidRPr="00372C14">
              <w:rPr>
                <w:sz w:val="22"/>
                <w:szCs w:val="22"/>
              </w:rPr>
              <w:t>Наименование показателя</w:t>
            </w:r>
          </w:p>
        </w:tc>
        <w:tc>
          <w:tcPr>
            <w:tcW w:w="902" w:type="dxa"/>
          </w:tcPr>
          <w:p w:rsidR="00F950FE" w:rsidRPr="00372C14" w:rsidRDefault="00F950FE" w:rsidP="008244DE">
            <w:pPr>
              <w:pStyle w:val="ConsPlusNormal"/>
              <w:ind w:firstLine="0"/>
              <w:rPr>
                <w:sz w:val="22"/>
                <w:szCs w:val="22"/>
              </w:rPr>
            </w:pPr>
            <w:r w:rsidRPr="00372C14">
              <w:rPr>
                <w:sz w:val="22"/>
                <w:szCs w:val="22"/>
              </w:rPr>
              <w:t>Код строки</w:t>
            </w:r>
          </w:p>
        </w:tc>
        <w:tc>
          <w:tcPr>
            <w:tcW w:w="2098" w:type="dxa"/>
          </w:tcPr>
          <w:p w:rsidR="00F950FE" w:rsidRPr="00372C14" w:rsidRDefault="00F950FE" w:rsidP="008244DE">
            <w:pPr>
              <w:pStyle w:val="ConsPlusNormal"/>
              <w:ind w:firstLine="0"/>
              <w:rPr>
                <w:sz w:val="22"/>
                <w:szCs w:val="22"/>
              </w:rPr>
            </w:pPr>
            <w:r w:rsidRPr="00372C14">
              <w:rPr>
                <w:sz w:val="22"/>
                <w:szCs w:val="22"/>
              </w:rPr>
              <w:t>Сумма (тыс. руб.)</w:t>
            </w:r>
          </w:p>
        </w:tc>
      </w:tr>
      <w:tr w:rsidR="00F950FE" w:rsidRPr="00372C14" w:rsidTr="008244DE">
        <w:trPr>
          <w:trHeight w:val="262"/>
        </w:trPr>
        <w:tc>
          <w:tcPr>
            <w:tcW w:w="7496" w:type="dxa"/>
          </w:tcPr>
          <w:p w:rsidR="00F950FE" w:rsidRPr="00372C14" w:rsidRDefault="00F950FE" w:rsidP="008244DE">
            <w:pPr>
              <w:pStyle w:val="ConsPlusNormal"/>
              <w:jc w:val="center"/>
              <w:rPr>
                <w:sz w:val="22"/>
                <w:szCs w:val="22"/>
              </w:rPr>
            </w:pPr>
            <w:r w:rsidRPr="00372C14">
              <w:rPr>
                <w:sz w:val="22"/>
                <w:szCs w:val="22"/>
              </w:rPr>
              <w:t>1</w:t>
            </w:r>
          </w:p>
        </w:tc>
        <w:tc>
          <w:tcPr>
            <w:tcW w:w="902" w:type="dxa"/>
          </w:tcPr>
          <w:p w:rsidR="00F950FE" w:rsidRPr="00372C14" w:rsidRDefault="00F950FE" w:rsidP="008244DE">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F950FE" w:rsidRPr="00372C14" w:rsidRDefault="00F950FE" w:rsidP="008244DE">
            <w:pPr>
              <w:pStyle w:val="ConsPlusNormal"/>
              <w:rPr>
                <w:sz w:val="22"/>
                <w:szCs w:val="22"/>
              </w:rPr>
            </w:pPr>
            <w:r w:rsidRPr="00372C14">
              <w:rPr>
                <w:sz w:val="22"/>
                <w:szCs w:val="22"/>
                <w:lang w:val="en-US"/>
              </w:rPr>
              <w:t xml:space="preserve">     </w:t>
            </w:r>
            <w:r w:rsidRPr="00372C14">
              <w:rPr>
                <w:sz w:val="22"/>
                <w:szCs w:val="22"/>
              </w:rPr>
              <w:t>3</w:t>
            </w:r>
          </w:p>
        </w:tc>
      </w:tr>
      <w:tr w:rsidR="00F950FE" w:rsidRPr="00372C14" w:rsidTr="008244DE">
        <w:trPr>
          <w:trHeight w:val="525"/>
        </w:trPr>
        <w:tc>
          <w:tcPr>
            <w:tcW w:w="7496" w:type="dxa"/>
          </w:tcPr>
          <w:p w:rsidR="00F950FE" w:rsidRPr="00372C14" w:rsidRDefault="00F950FE" w:rsidP="008244DE">
            <w:pPr>
              <w:pStyle w:val="ConsPlusNormal"/>
              <w:ind w:firstLine="0"/>
              <w:rPr>
                <w:sz w:val="22"/>
                <w:szCs w:val="22"/>
              </w:rPr>
            </w:pPr>
            <w:r w:rsidRPr="00372C14">
              <w:rPr>
                <w:sz w:val="22"/>
                <w:szCs w:val="22"/>
              </w:rPr>
              <w:t>Объем публичных обязательств, всего:</w:t>
            </w:r>
          </w:p>
        </w:tc>
        <w:tc>
          <w:tcPr>
            <w:tcW w:w="902" w:type="dxa"/>
          </w:tcPr>
          <w:p w:rsidR="00F950FE" w:rsidRPr="00372C14" w:rsidRDefault="00F950FE" w:rsidP="008244DE">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F950FE" w:rsidRPr="00372C14" w:rsidRDefault="00F950FE" w:rsidP="008244DE">
            <w:pPr>
              <w:pStyle w:val="ConsPlusNormal"/>
              <w:rPr>
                <w:sz w:val="22"/>
                <w:szCs w:val="22"/>
              </w:rPr>
            </w:pPr>
            <w:r>
              <w:rPr>
                <w:sz w:val="22"/>
                <w:szCs w:val="22"/>
              </w:rPr>
              <w:t>-</w:t>
            </w:r>
          </w:p>
        </w:tc>
      </w:tr>
      <w:tr w:rsidR="00F950FE" w:rsidRPr="00372C14" w:rsidTr="008244DE">
        <w:trPr>
          <w:trHeight w:val="787"/>
        </w:trPr>
        <w:tc>
          <w:tcPr>
            <w:tcW w:w="7496" w:type="dxa"/>
          </w:tcPr>
          <w:p w:rsidR="00F950FE" w:rsidRPr="00372C14" w:rsidRDefault="00F950FE" w:rsidP="008244DE">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5"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F950FE" w:rsidRPr="00372C14" w:rsidRDefault="00F950FE" w:rsidP="008244DE">
            <w:pPr>
              <w:pStyle w:val="ConsPlusNormal"/>
              <w:ind w:firstLine="0"/>
              <w:rPr>
                <w:sz w:val="22"/>
                <w:szCs w:val="22"/>
              </w:rPr>
            </w:pPr>
            <w:r w:rsidRPr="00372C14">
              <w:rPr>
                <w:sz w:val="22"/>
                <w:szCs w:val="22"/>
              </w:rPr>
              <w:t xml:space="preserve">   020</w:t>
            </w:r>
          </w:p>
        </w:tc>
        <w:tc>
          <w:tcPr>
            <w:tcW w:w="2098" w:type="dxa"/>
          </w:tcPr>
          <w:p w:rsidR="00F950FE" w:rsidRPr="00372C14" w:rsidRDefault="00F950FE" w:rsidP="008244DE">
            <w:pPr>
              <w:pStyle w:val="ConsPlusNormal"/>
              <w:rPr>
                <w:sz w:val="22"/>
                <w:szCs w:val="22"/>
              </w:rPr>
            </w:pPr>
            <w:r>
              <w:rPr>
                <w:sz w:val="22"/>
                <w:szCs w:val="22"/>
              </w:rPr>
              <w:t>-</w:t>
            </w:r>
          </w:p>
        </w:tc>
      </w:tr>
      <w:tr w:rsidR="00F950FE" w:rsidRPr="00372C14" w:rsidTr="008244DE">
        <w:trPr>
          <w:trHeight w:val="509"/>
        </w:trPr>
        <w:tc>
          <w:tcPr>
            <w:tcW w:w="7496" w:type="dxa"/>
          </w:tcPr>
          <w:p w:rsidR="00F950FE" w:rsidRPr="00372C14" w:rsidRDefault="00F950FE" w:rsidP="008244DE">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F950FE" w:rsidRPr="00372C14" w:rsidRDefault="00F950FE" w:rsidP="008244DE">
            <w:pPr>
              <w:pStyle w:val="ConsPlusNormal"/>
              <w:ind w:firstLine="0"/>
              <w:rPr>
                <w:sz w:val="22"/>
                <w:szCs w:val="22"/>
              </w:rPr>
            </w:pPr>
            <w:r w:rsidRPr="00372C14">
              <w:rPr>
                <w:sz w:val="22"/>
                <w:szCs w:val="22"/>
              </w:rPr>
              <w:t xml:space="preserve">   030</w:t>
            </w:r>
          </w:p>
        </w:tc>
        <w:tc>
          <w:tcPr>
            <w:tcW w:w="2098" w:type="dxa"/>
          </w:tcPr>
          <w:p w:rsidR="00F950FE" w:rsidRPr="00372C14" w:rsidRDefault="00F950FE" w:rsidP="008244DE">
            <w:pPr>
              <w:rPr>
                <w:rFonts w:ascii="Arial" w:hAnsi="Arial" w:cs="Arial"/>
              </w:rPr>
            </w:pPr>
            <w:r>
              <w:rPr>
                <w:rFonts w:ascii="Arial" w:hAnsi="Arial" w:cs="Arial"/>
              </w:rPr>
              <w:t xml:space="preserve">            -</w:t>
            </w:r>
          </w:p>
        </w:tc>
      </w:tr>
    </w:tbl>
    <w:p w:rsidR="00F950FE" w:rsidRPr="00372C14" w:rsidRDefault="00F950FE" w:rsidP="00F950FE">
      <w:pPr>
        <w:pStyle w:val="ConsPlusNonformat"/>
        <w:widowControl/>
        <w:rPr>
          <w:rFonts w:ascii="Arial" w:hAnsi="Arial" w:cs="Arial"/>
          <w:sz w:val="22"/>
          <w:szCs w:val="22"/>
        </w:rPr>
      </w:pPr>
    </w:p>
    <w:p w:rsidR="00F950FE" w:rsidRPr="00372C14" w:rsidRDefault="00F950FE" w:rsidP="00F950FE">
      <w:pPr>
        <w:autoSpaceDE w:val="0"/>
        <w:autoSpaceDN w:val="0"/>
        <w:adjustRightInd w:val="0"/>
        <w:jc w:val="both"/>
        <w:rPr>
          <w:rFonts w:ascii="Arial" w:hAnsi="Arial" w:cs="Arial"/>
        </w:rPr>
      </w:pPr>
    </w:p>
    <w:p w:rsidR="00F950FE" w:rsidRPr="00372C14" w:rsidRDefault="00F950FE" w:rsidP="00F950FE">
      <w:pPr>
        <w:autoSpaceDE w:val="0"/>
        <w:autoSpaceDN w:val="0"/>
        <w:adjustRightInd w:val="0"/>
        <w:jc w:val="both"/>
        <w:rPr>
          <w:rFonts w:ascii="Arial" w:hAnsi="Arial" w:cs="Arial"/>
          <w:sz w:val="24"/>
          <w:szCs w:val="24"/>
        </w:rPr>
      </w:pP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w:t>
      </w:r>
      <w:r w:rsidRPr="00372C14">
        <w:rPr>
          <w:rFonts w:ascii="Arial" w:hAnsi="Arial" w:cs="Arial"/>
          <w:sz w:val="24"/>
          <w:szCs w:val="24"/>
        </w:rPr>
        <w:t>______________________</w:t>
      </w:r>
    </w:p>
    <w:p w:rsidR="00F950FE" w:rsidRPr="00372C14" w:rsidRDefault="00F950FE" w:rsidP="00F950FE">
      <w:pPr>
        <w:pStyle w:val="ConsPlusNonformat"/>
        <w:widowControl/>
        <w:ind w:left="4956" w:firstLine="708"/>
        <w:rPr>
          <w:rFonts w:ascii="Arial" w:hAnsi="Arial" w:cs="Arial"/>
          <w:sz w:val="24"/>
          <w:szCs w:val="24"/>
        </w:rPr>
      </w:pPr>
      <w:r w:rsidRPr="00372C14">
        <w:rPr>
          <w:rFonts w:ascii="Arial" w:hAnsi="Arial" w:cs="Arial"/>
          <w:sz w:val="24"/>
          <w:szCs w:val="24"/>
        </w:rPr>
        <w:t xml:space="preserve">  (подпись)</w:t>
      </w:r>
      <w:r>
        <w:rPr>
          <w:rFonts w:ascii="Arial" w:hAnsi="Arial" w:cs="Arial"/>
          <w:sz w:val="24"/>
          <w:szCs w:val="24"/>
        </w:rPr>
        <w:t xml:space="preserve"> </w:t>
      </w:r>
      <w:r w:rsidRPr="00372C14">
        <w:rPr>
          <w:rFonts w:ascii="Arial" w:hAnsi="Arial" w:cs="Arial"/>
          <w:sz w:val="24"/>
          <w:szCs w:val="24"/>
        </w:rPr>
        <w:t>(инициалы, фамилия)</w:t>
      </w:r>
    </w:p>
    <w:p w:rsidR="00F950FE" w:rsidRPr="00372C14" w:rsidRDefault="00F950FE" w:rsidP="00F950FE">
      <w:pPr>
        <w:pStyle w:val="ConsPlusNonformat"/>
        <w:widowControl/>
        <w:rPr>
          <w:rFonts w:ascii="Arial" w:hAnsi="Arial" w:cs="Arial"/>
          <w:sz w:val="24"/>
          <w:szCs w:val="24"/>
        </w:rPr>
      </w:pP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r w:rsidRPr="00372C14">
        <w:rPr>
          <w:rFonts w:ascii="Arial" w:hAnsi="Arial" w:cs="Arial"/>
          <w:sz w:val="24"/>
          <w:szCs w:val="24"/>
        </w:rPr>
        <w:t xml:space="preserve"> ______________________</w:t>
      </w:r>
    </w:p>
    <w:p w:rsidR="00F950FE" w:rsidRPr="00372C14" w:rsidRDefault="00F950FE" w:rsidP="00F950FE">
      <w:pPr>
        <w:pStyle w:val="ConsPlusNonformat"/>
        <w:widowControl/>
        <w:ind w:left="5664"/>
        <w:rPr>
          <w:rFonts w:ascii="Arial" w:hAnsi="Arial" w:cs="Arial"/>
          <w:sz w:val="24"/>
          <w:szCs w:val="24"/>
        </w:rPr>
      </w:pPr>
      <w:r w:rsidRPr="00372C14">
        <w:rPr>
          <w:rFonts w:ascii="Arial" w:hAnsi="Arial" w:cs="Arial"/>
          <w:sz w:val="24"/>
          <w:szCs w:val="24"/>
        </w:rPr>
        <w:t xml:space="preserve"> (подпись) </w:t>
      </w:r>
      <w:r>
        <w:rPr>
          <w:rFonts w:ascii="Arial" w:hAnsi="Arial" w:cs="Arial"/>
          <w:sz w:val="24"/>
          <w:szCs w:val="24"/>
        </w:rPr>
        <w:t xml:space="preserve">  </w:t>
      </w:r>
      <w:r w:rsidRPr="00372C14">
        <w:rPr>
          <w:rFonts w:ascii="Arial" w:hAnsi="Arial" w:cs="Arial"/>
          <w:sz w:val="24"/>
          <w:szCs w:val="24"/>
        </w:rPr>
        <w:t>(инициалы, фамилия)</w:t>
      </w: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телефон _____________________</w:t>
      </w:r>
    </w:p>
    <w:p w:rsidR="00F950FE" w:rsidRPr="00372C14" w:rsidRDefault="00F950FE" w:rsidP="00F950FE">
      <w:pPr>
        <w:pStyle w:val="ConsPlusNonformat"/>
        <w:widowControl/>
        <w:rPr>
          <w:rFonts w:ascii="Arial" w:hAnsi="Arial" w:cs="Arial"/>
          <w:sz w:val="24"/>
          <w:szCs w:val="24"/>
        </w:rPr>
      </w:pPr>
    </w:p>
    <w:p w:rsidR="00F950FE" w:rsidRPr="00372C14" w:rsidRDefault="00F950FE" w:rsidP="00F950FE">
      <w:pPr>
        <w:pStyle w:val="ConsPlusNonformat"/>
        <w:widowControl/>
        <w:rPr>
          <w:rFonts w:ascii="Arial" w:hAnsi="Arial" w:cs="Arial"/>
          <w:sz w:val="24"/>
          <w:szCs w:val="24"/>
        </w:rPr>
      </w:pPr>
      <w:r w:rsidRPr="00372C14">
        <w:rPr>
          <w:rFonts w:ascii="Arial" w:hAnsi="Arial" w:cs="Arial"/>
          <w:sz w:val="24"/>
          <w:szCs w:val="24"/>
        </w:rPr>
        <w:t>"__" _________ 20__ г.</w:t>
      </w:r>
    </w:p>
    <w:p w:rsidR="00F950FE" w:rsidRPr="00372C14" w:rsidRDefault="00F950FE" w:rsidP="00F950FE">
      <w:pPr>
        <w:autoSpaceDE w:val="0"/>
        <w:autoSpaceDN w:val="0"/>
        <w:adjustRightInd w:val="0"/>
        <w:ind w:firstLine="540"/>
        <w:jc w:val="both"/>
        <w:rPr>
          <w:rFonts w:ascii="Arial" w:hAnsi="Arial" w:cs="Arial"/>
          <w:sz w:val="24"/>
          <w:szCs w:val="24"/>
        </w:rPr>
      </w:pPr>
    </w:p>
    <w:p w:rsidR="00F950FE" w:rsidRPr="00372C14" w:rsidRDefault="00F950FE" w:rsidP="00F950FE">
      <w:pPr>
        <w:autoSpaceDE w:val="0"/>
        <w:autoSpaceDN w:val="0"/>
        <w:adjustRightInd w:val="0"/>
        <w:ind w:firstLine="540"/>
        <w:jc w:val="both"/>
        <w:rPr>
          <w:rFonts w:ascii="Arial" w:hAnsi="Arial" w:cs="Arial"/>
          <w:sz w:val="24"/>
          <w:szCs w:val="24"/>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Pr="0093400B"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Pr="005E0295" w:rsidRDefault="005C5EFF" w:rsidP="005C5EFF">
      <w:pPr>
        <w:autoSpaceDE w:val="0"/>
        <w:autoSpaceDN w:val="0"/>
        <w:adjustRightInd w:val="0"/>
        <w:jc w:val="both"/>
        <w:outlineLvl w:val="0"/>
        <w:rPr>
          <w:rFonts w:eastAsia="Calibri"/>
          <w:color w:val="auto"/>
          <w:sz w:val="24"/>
          <w:szCs w:val="24"/>
          <w:lang w:eastAsia="en-US"/>
        </w:rPr>
      </w:pPr>
    </w:p>
    <w:sectPr w:rsidR="005C5EFF" w:rsidRPr="005E0295" w:rsidSect="00F950FE">
      <w:pgSz w:w="11906" w:h="16838"/>
      <w:pgMar w:top="568"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12198B"/>
    <w:rsid w:val="001251EF"/>
    <w:rsid w:val="001256AE"/>
    <w:rsid w:val="001B754C"/>
    <w:rsid w:val="002333DB"/>
    <w:rsid w:val="00243D2C"/>
    <w:rsid w:val="002548C5"/>
    <w:rsid w:val="00290A3C"/>
    <w:rsid w:val="004668E6"/>
    <w:rsid w:val="00483C4E"/>
    <w:rsid w:val="00484D3B"/>
    <w:rsid w:val="004D41BF"/>
    <w:rsid w:val="004E30D4"/>
    <w:rsid w:val="004F2B32"/>
    <w:rsid w:val="004F328E"/>
    <w:rsid w:val="00591384"/>
    <w:rsid w:val="005A6561"/>
    <w:rsid w:val="005C5EFF"/>
    <w:rsid w:val="005D2E62"/>
    <w:rsid w:val="005E0295"/>
    <w:rsid w:val="00601796"/>
    <w:rsid w:val="0062441E"/>
    <w:rsid w:val="006406EB"/>
    <w:rsid w:val="00672861"/>
    <w:rsid w:val="00753951"/>
    <w:rsid w:val="007768AF"/>
    <w:rsid w:val="007D07D5"/>
    <w:rsid w:val="00861C97"/>
    <w:rsid w:val="008D0DD7"/>
    <w:rsid w:val="0091370F"/>
    <w:rsid w:val="00920D40"/>
    <w:rsid w:val="00932611"/>
    <w:rsid w:val="0093400B"/>
    <w:rsid w:val="00945685"/>
    <w:rsid w:val="009549B1"/>
    <w:rsid w:val="00992EC3"/>
    <w:rsid w:val="009A1F6D"/>
    <w:rsid w:val="009D75D6"/>
    <w:rsid w:val="00A44C50"/>
    <w:rsid w:val="00AB14EB"/>
    <w:rsid w:val="00AD7F00"/>
    <w:rsid w:val="00B5373D"/>
    <w:rsid w:val="00B9028E"/>
    <w:rsid w:val="00BF6002"/>
    <w:rsid w:val="00C3356C"/>
    <w:rsid w:val="00C67EB0"/>
    <w:rsid w:val="00CA1B5E"/>
    <w:rsid w:val="00CA3244"/>
    <w:rsid w:val="00CE663C"/>
    <w:rsid w:val="00D05CC2"/>
    <w:rsid w:val="00D83AA9"/>
    <w:rsid w:val="00E00348"/>
    <w:rsid w:val="00E106D6"/>
    <w:rsid w:val="00E41DFF"/>
    <w:rsid w:val="00EB28EF"/>
    <w:rsid w:val="00ED1BDB"/>
    <w:rsid w:val="00F9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uiPriority w:val="99"/>
    <w:semiHidden/>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uiPriority w:val="59"/>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96927;fld=134;dst=100008" TargetMode="External"/><Relationship Id="rId13" Type="http://schemas.openxmlformats.org/officeDocument/2006/relationships/hyperlink" Target="consultantplus://offline/ref=C20ABDD2DDACE56806F4F41B94618C37A200B48B7885C7D862D0A8743B6ATBH" TargetMode="External"/><Relationship Id="rId3" Type="http://schemas.openxmlformats.org/officeDocument/2006/relationships/settings" Target="settings.xml"/><Relationship Id="rId7" Type="http://schemas.openxmlformats.org/officeDocument/2006/relationships/hyperlink" Target="consultantplus://offline/main?base=LAW;n=105099;fld=134" TargetMode="External"/><Relationship Id="rId12" Type="http://schemas.openxmlformats.org/officeDocument/2006/relationships/hyperlink" Target="consultantplus://offline/main?base=LAW;n=107426;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15133;fld=134" TargetMode="External"/><Relationship Id="rId11" Type="http://schemas.openxmlformats.org/officeDocument/2006/relationships/hyperlink" Target="consultantplus://offline/main?base=LAW;n=34086;fld=134;dst=100013" TargetMode="External"/><Relationship Id="rId5" Type="http://schemas.openxmlformats.org/officeDocument/2006/relationships/hyperlink" Target="consultantplus://offline/main?base=LAW;n=114685;fld=134;dst=100237" TargetMode="External"/><Relationship Id="rId15" Type="http://schemas.openxmlformats.org/officeDocument/2006/relationships/hyperlink" Target="consultantplus://offline/ref=20B68C92008C366B8E2AB2073FB401DE0E0BC66FA9B3FD9555720EBA6DT9xCF" TargetMode="External"/><Relationship Id="rId10" Type="http://schemas.openxmlformats.org/officeDocument/2006/relationships/hyperlink" Target="consultantplus://offline/main?base=LAW;n=34086;fld=134;dst=100013" TargetMode="External"/><Relationship Id="rId4" Type="http://schemas.openxmlformats.org/officeDocument/2006/relationships/webSettings" Target="webSettings.xml"/><Relationship Id="rId9" Type="http://schemas.openxmlformats.org/officeDocument/2006/relationships/hyperlink" Target="consultantplus://offline/main?base=LAW;n=96927;fld=134;dst=100323" TargetMode="External"/><Relationship Id="rId14" Type="http://schemas.openxmlformats.org/officeDocument/2006/relationships/hyperlink" Target="consultantplus://offline/ref=C20ABDD2DDACE56806F4F41B94618C37A201B68E7F81C7D862D0A8743B6AT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11</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17992</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19</cp:revision>
  <cp:lastPrinted>2017-01-10T12:43:00Z</cp:lastPrinted>
  <dcterms:created xsi:type="dcterms:W3CDTF">2014-01-10T09:59:00Z</dcterms:created>
  <dcterms:modified xsi:type="dcterms:W3CDTF">2017-01-10T12:44:00Z</dcterms:modified>
</cp:coreProperties>
</file>