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7BC" w:rsidRPr="001E4F1F" w:rsidRDefault="001F07BC" w:rsidP="001F07B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4F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1E4F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АДМИНИСТРАЦИЯ</w:t>
      </w:r>
    </w:p>
    <w:p w:rsidR="001F07BC" w:rsidRPr="001E4F1F" w:rsidRDefault="001F07BC" w:rsidP="001F07B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4F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ШАРАШЕНСКОГО СЕЛЬСКОГО ПОСЕЛЕНИЯ </w:t>
      </w:r>
    </w:p>
    <w:p w:rsidR="001F07BC" w:rsidRPr="001E4F1F" w:rsidRDefault="001F07BC" w:rsidP="001F07BC">
      <w:pPr>
        <w:pBdr>
          <w:bottom w:val="double" w:sz="18" w:space="1" w:color="000000"/>
        </w:pBd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4F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АЛЕКСЕЕВСКОГО МУНИЦИПАЛЬНОГО РАЙОНА </w:t>
      </w:r>
    </w:p>
    <w:p w:rsidR="001F07BC" w:rsidRPr="001E4F1F" w:rsidRDefault="001F07BC" w:rsidP="001F07BC">
      <w:pPr>
        <w:pBdr>
          <w:bottom w:val="double" w:sz="18" w:space="1" w:color="000000"/>
        </w:pBd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4F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ВОЛГОГРАДСКОЙ ОБЛАСТИ</w:t>
      </w:r>
    </w:p>
    <w:p w:rsidR="001F07BC" w:rsidRPr="001E4F1F" w:rsidRDefault="001F07BC" w:rsidP="001F07B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07BC" w:rsidRPr="001E4F1F" w:rsidRDefault="001F07BC" w:rsidP="001F07B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4F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ПОСТАНОВЛЕНИЕ</w:t>
      </w:r>
    </w:p>
    <w:p w:rsidR="001F07BC" w:rsidRPr="001E4F1F" w:rsidRDefault="001F07BC" w:rsidP="001F07B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07BC" w:rsidRPr="001E4F1F" w:rsidRDefault="00FD02BB" w:rsidP="001F07B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E4F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от 29.08.2022</w:t>
      </w:r>
      <w:r w:rsidR="001F07BC" w:rsidRPr="001E4F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     </w:t>
      </w:r>
      <w:r w:rsidRPr="001E4F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№ 60</w:t>
      </w:r>
    </w:p>
    <w:p w:rsidR="001F07BC" w:rsidRPr="001F07BC" w:rsidRDefault="001F07BC" w:rsidP="001F07B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F07B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1F07BC" w:rsidRPr="001F07BC" w:rsidRDefault="001F07BC" w:rsidP="001F07B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25"/>
      </w:tblGrid>
      <w:tr w:rsidR="001F07BC" w:rsidRPr="001F07BC" w:rsidTr="006D7B42">
        <w:trPr>
          <w:trHeight w:val="2051"/>
        </w:trPr>
        <w:tc>
          <w:tcPr>
            <w:tcW w:w="4425" w:type="dxa"/>
          </w:tcPr>
          <w:p w:rsidR="00957C43" w:rsidRPr="001E4F1F" w:rsidRDefault="00957C43" w:rsidP="00957C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E4F1F">
              <w:rPr>
                <w:rFonts w:ascii="Times New Roman" w:hAnsi="Times New Roman"/>
                <w:b/>
                <w:sz w:val="28"/>
                <w:szCs w:val="28"/>
              </w:rPr>
              <w:t>О внесении дополнений в постановление администрации</w:t>
            </w:r>
          </w:p>
          <w:p w:rsidR="00957C43" w:rsidRPr="001E4F1F" w:rsidRDefault="00957C43" w:rsidP="00957C43">
            <w:pPr>
              <w:pStyle w:val="a8"/>
              <w:rPr>
                <w:b/>
                <w:sz w:val="28"/>
                <w:szCs w:val="28"/>
              </w:rPr>
            </w:pPr>
            <w:proofErr w:type="spellStart"/>
            <w:r w:rsidRPr="001E4F1F">
              <w:rPr>
                <w:b/>
                <w:sz w:val="28"/>
                <w:szCs w:val="28"/>
              </w:rPr>
              <w:t>от</w:t>
            </w:r>
            <w:proofErr w:type="spellEnd"/>
            <w:r w:rsidRPr="001E4F1F">
              <w:rPr>
                <w:b/>
                <w:sz w:val="28"/>
                <w:szCs w:val="28"/>
              </w:rPr>
              <w:t xml:space="preserve"> </w:t>
            </w:r>
            <w:r w:rsidRPr="001E4F1F">
              <w:rPr>
                <w:b/>
                <w:sz w:val="28"/>
                <w:szCs w:val="28"/>
                <w:lang w:val="ru-RU"/>
              </w:rPr>
              <w:t>26</w:t>
            </w:r>
            <w:r w:rsidRPr="001E4F1F">
              <w:rPr>
                <w:b/>
                <w:sz w:val="28"/>
                <w:szCs w:val="28"/>
              </w:rPr>
              <w:t>.</w:t>
            </w:r>
            <w:r w:rsidRPr="001E4F1F">
              <w:rPr>
                <w:b/>
                <w:sz w:val="28"/>
                <w:szCs w:val="28"/>
                <w:lang w:val="ru-RU"/>
              </w:rPr>
              <w:t>06</w:t>
            </w:r>
            <w:r w:rsidRPr="001E4F1F">
              <w:rPr>
                <w:b/>
                <w:sz w:val="28"/>
                <w:szCs w:val="28"/>
              </w:rPr>
              <w:t>.201</w:t>
            </w:r>
            <w:r w:rsidRPr="001E4F1F">
              <w:rPr>
                <w:b/>
                <w:sz w:val="28"/>
                <w:szCs w:val="28"/>
                <w:lang w:val="ru-RU"/>
              </w:rPr>
              <w:t>9</w:t>
            </w:r>
            <w:r w:rsidRPr="001E4F1F">
              <w:rPr>
                <w:b/>
                <w:sz w:val="28"/>
                <w:szCs w:val="28"/>
              </w:rPr>
              <w:t xml:space="preserve">  № </w:t>
            </w:r>
            <w:r w:rsidRPr="001E4F1F">
              <w:rPr>
                <w:b/>
                <w:sz w:val="28"/>
                <w:szCs w:val="28"/>
                <w:lang w:val="ru-RU"/>
              </w:rPr>
              <w:t>24б</w:t>
            </w:r>
            <w:r w:rsidRPr="001E4F1F">
              <w:rPr>
                <w:b/>
                <w:sz w:val="28"/>
                <w:szCs w:val="28"/>
              </w:rPr>
              <w:t xml:space="preserve"> «</w:t>
            </w:r>
            <w:r w:rsidRPr="001E4F1F">
              <w:rPr>
                <w:sz w:val="28"/>
                <w:szCs w:val="28"/>
              </w:rPr>
              <w:t xml:space="preserve"> </w:t>
            </w:r>
            <w:proofErr w:type="spellStart"/>
            <w:r w:rsidRPr="001E4F1F">
              <w:rPr>
                <w:b/>
                <w:sz w:val="28"/>
                <w:szCs w:val="28"/>
              </w:rPr>
              <w:t>Об</w:t>
            </w:r>
            <w:proofErr w:type="spellEnd"/>
            <w:r w:rsidRPr="001E4F1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E4F1F">
              <w:rPr>
                <w:b/>
                <w:sz w:val="28"/>
                <w:szCs w:val="28"/>
              </w:rPr>
              <w:t>утверждении</w:t>
            </w:r>
            <w:proofErr w:type="spellEnd"/>
            <w:r w:rsidRPr="001E4F1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E4F1F">
              <w:rPr>
                <w:b/>
                <w:sz w:val="28"/>
                <w:szCs w:val="28"/>
              </w:rPr>
              <w:t>схем</w:t>
            </w:r>
            <w:proofErr w:type="spellEnd"/>
            <w:r w:rsidRPr="001E4F1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E4F1F">
              <w:rPr>
                <w:b/>
                <w:sz w:val="28"/>
                <w:szCs w:val="28"/>
              </w:rPr>
              <w:t>размещения</w:t>
            </w:r>
            <w:proofErr w:type="spellEnd"/>
            <w:r w:rsidRPr="001E4F1F">
              <w:rPr>
                <w:b/>
                <w:sz w:val="28"/>
                <w:szCs w:val="28"/>
              </w:rPr>
              <w:t xml:space="preserve"> </w:t>
            </w:r>
            <w:r w:rsidRPr="001E4F1F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E4F1F">
              <w:rPr>
                <w:b/>
                <w:sz w:val="28"/>
                <w:szCs w:val="28"/>
              </w:rPr>
              <w:t>мест</w:t>
            </w:r>
            <w:proofErr w:type="spellEnd"/>
            <w:r w:rsidRPr="001E4F1F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1E4F1F">
              <w:rPr>
                <w:b/>
                <w:sz w:val="28"/>
                <w:szCs w:val="28"/>
              </w:rPr>
              <w:t>площадок</w:t>
            </w:r>
            <w:proofErr w:type="spellEnd"/>
            <w:r w:rsidRPr="001E4F1F">
              <w:rPr>
                <w:b/>
                <w:sz w:val="28"/>
                <w:szCs w:val="28"/>
              </w:rPr>
              <w:t xml:space="preserve">) </w:t>
            </w:r>
            <w:proofErr w:type="spellStart"/>
            <w:r w:rsidRPr="001E4F1F">
              <w:rPr>
                <w:b/>
                <w:sz w:val="28"/>
                <w:szCs w:val="28"/>
              </w:rPr>
              <w:t>накопления</w:t>
            </w:r>
            <w:proofErr w:type="spellEnd"/>
            <w:r w:rsidRPr="001E4F1F">
              <w:rPr>
                <w:b/>
                <w:sz w:val="28"/>
                <w:szCs w:val="28"/>
              </w:rPr>
              <w:t xml:space="preserve"> </w:t>
            </w:r>
            <w:r w:rsidRPr="001E4F1F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E4F1F">
              <w:rPr>
                <w:b/>
                <w:sz w:val="28"/>
                <w:szCs w:val="28"/>
              </w:rPr>
              <w:t>твердых</w:t>
            </w:r>
            <w:proofErr w:type="spellEnd"/>
            <w:r w:rsidRPr="001E4F1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E4F1F">
              <w:rPr>
                <w:b/>
                <w:sz w:val="28"/>
                <w:szCs w:val="28"/>
              </w:rPr>
              <w:t>коммунальных</w:t>
            </w:r>
            <w:proofErr w:type="spellEnd"/>
            <w:r w:rsidRPr="001E4F1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E4F1F">
              <w:rPr>
                <w:b/>
                <w:sz w:val="28"/>
                <w:szCs w:val="28"/>
              </w:rPr>
              <w:t>отходов</w:t>
            </w:r>
            <w:proofErr w:type="spellEnd"/>
            <w:r w:rsidRPr="001E4F1F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1E4F1F" w:rsidRPr="001E4F1F">
              <w:rPr>
                <w:b/>
                <w:sz w:val="28"/>
                <w:szCs w:val="28"/>
              </w:rPr>
              <w:t>на</w:t>
            </w:r>
            <w:proofErr w:type="spellEnd"/>
            <w:r w:rsidR="001E4F1F" w:rsidRPr="001E4F1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1E4F1F" w:rsidRPr="001E4F1F">
              <w:rPr>
                <w:b/>
                <w:sz w:val="28"/>
                <w:szCs w:val="28"/>
              </w:rPr>
              <w:t>территории</w:t>
            </w:r>
            <w:proofErr w:type="spellEnd"/>
            <w:r w:rsidR="001E4F1F" w:rsidRPr="001E4F1F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E4F1F">
              <w:rPr>
                <w:b/>
                <w:sz w:val="28"/>
                <w:szCs w:val="28"/>
              </w:rPr>
              <w:t xml:space="preserve">Шарашенского </w:t>
            </w:r>
            <w:proofErr w:type="spellStart"/>
            <w:r w:rsidRPr="001E4F1F">
              <w:rPr>
                <w:b/>
                <w:sz w:val="28"/>
                <w:szCs w:val="28"/>
              </w:rPr>
              <w:t>сельского</w:t>
            </w:r>
            <w:proofErr w:type="spellEnd"/>
            <w:r w:rsidRPr="001E4F1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E4F1F">
              <w:rPr>
                <w:b/>
                <w:sz w:val="28"/>
                <w:szCs w:val="28"/>
              </w:rPr>
              <w:t>поселения</w:t>
            </w:r>
            <w:proofErr w:type="spellEnd"/>
            <w:r w:rsidRPr="001E4F1F">
              <w:rPr>
                <w:b/>
                <w:sz w:val="28"/>
                <w:szCs w:val="28"/>
              </w:rPr>
              <w:t xml:space="preserve"> »</w:t>
            </w:r>
          </w:p>
          <w:p w:rsidR="001F07BC" w:rsidRPr="001F07BC" w:rsidRDefault="001F07BC" w:rsidP="006D7B42">
            <w:pPr>
              <w:rPr>
                <w:rStyle w:val="a5"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</w:tbl>
    <w:p w:rsidR="001F07BC" w:rsidRPr="001F07BC" w:rsidRDefault="001F07BC" w:rsidP="001F07BC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07BC" w:rsidRPr="00D2433A" w:rsidRDefault="001F07BC" w:rsidP="001F07B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33A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со статьей 13.4 Федерального закона от 24.06.1998г. № 89-ФЗ «Об отходах производства и потребления», постановлением Правительства Российской Федерации от 31.08.2018 г. № 1039 «Об утверждении Правил обустройства мест (площадок) накопления твердых коммунальных отходов и ведения их реестра»</w:t>
      </w:r>
    </w:p>
    <w:p w:rsidR="001F07BC" w:rsidRPr="00D2433A" w:rsidRDefault="001F07BC" w:rsidP="001F07B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33A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ПОСТАНОВЛЯЮ:</w:t>
      </w:r>
    </w:p>
    <w:p w:rsidR="00957C43" w:rsidRPr="00D2433A" w:rsidRDefault="00957C43" w:rsidP="001F07B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07BC" w:rsidRPr="00D2433A" w:rsidRDefault="00957C43" w:rsidP="00957C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33A">
        <w:rPr>
          <w:rFonts w:ascii="Times New Roman" w:hAnsi="Times New Roman"/>
          <w:color w:val="000000" w:themeColor="text1"/>
          <w:sz w:val="28"/>
          <w:szCs w:val="28"/>
        </w:rPr>
        <w:t xml:space="preserve">1. Внести дополнения в постановление администрации от 26.06.2019 г.  № 24б «Об утверждении схем размещения  мест (площадок) накопления  твердых коммунальных отходов на территории Шарашенского сельского поселения» </w:t>
      </w:r>
      <w:r w:rsidR="001F07BC" w:rsidRPr="00D2433A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1).</w:t>
      </w:r>
    </w:p>
    <w:p w:rsidR="00957C43" w:rsidRPr="00D2433A" w:rsidRDefault="00957C43" w:rsidP="00957C4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F07BC" w:rsidRPr="00D2433A" w:rsidRDefault="00957C43" w:rsidP="00957C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33A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1F07BC" w:rsidRPr="00D243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Настоящее постановление вступает в силу </w:t>
      </w:r>
      <w:proofErr w:type="gramStart"/>
      <w:r w:rsidR="001F07BC" w:rsidRPr="00D2433A">
        <w:rPr>
          <w:rFonts w:ascii="Times New Roman" w:hAnsi="Times New Roman" w:cs="Times New Roman"/>
          <w:color w:val="000000" w:themeColor="text1"/>
          <w:sz w:val="28"/>
          <w:szCs w:val="28"/>
        </w:rPr>
        <w:t>с даты его</w:t>
      </w:r>
      <w:proofErr w:type="gramEnd"/>
      <w:r w:rsidR="001F07BC" w:rsidRPr="00D243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официального обнародования.</w:t>
      </w:r>
    </w:p>
    <w:p w:rsidR="001F07BC" w:rsidRPr="00D2433A" w:rsidRDefault="00957C43" w:rsidP="00957C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33A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proofErr w:type="gramStart"/>
      <w:r w:rsidR="001F07BC" w:rsidRPr="00D2433A">
        <w:rPr>
          <w:rFonts w:ascii="Times New Roman" w:hAnsi="Times New Roman" w:cs="Times New Roman"/>
          <w:color w:val="000000" w:themeColor="text1"/>
          <w:sz w:val="28"/>
          <w:szCs w:val="28"/>
        </w:rPr>
        <w:t>Разместить</w:t>
      </w:r>
      <w:proofErr w:type="gramEnd"/>
      <w:r w:rsidR="001F07BC" w:rsidRPr="00D243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данное постановление на официальном сайте администрации </w:t>
      </w:r>
      <w:r w:rsidR="001F07BC" w:rsidRPr="00D2433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Шарашенского</w:t>
      </w:r>
      <w:r w:rsidR="001F07BC" w:rsidRPr="00D243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поселения.</w:t>
      </w:r>
    </w:p>
    <w:p w:rsidR="001F07BC" w:rsidRPr="00D2433A" w:rsidRDefault="00957C43" w:rsidP="001F07BC">
      <w:pPr>
        <w:rPr>
          <w:noProof/>
          <w:color w:val="000000" w:themeColor="text1"/>
        </w:rPr>
      </w:pPr>
      <w:r w:rsidRPr="00D243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proofErr w:type="gramStart"/>
      <w:r w:rsidR="001F07BC" w:rsidRPr="00D2433A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="001F07BC" w:rsidRPr="00D243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исполнением настоящего постановления оставляю за собой</w:t>
      </w:r>
    </w:p>
    <w:p w:rsidR="001F07BC" w:rsidRPr="00D2433A" w:rsidRDefault="001F07BC" w:rsidP="001F07BC">
      <w:pPr>
        <w:rPr>
          <w:noProof/>
          <w:color w:val="000000" w:themeColor="text1"/>
        </w:rPr>
      </w:pPr>
    </w:p>
    <w:p w:rsidR="001F07BC" w:rsidRPr="00D2433A" w:rsidRDefault="001F07BC" w:rsidP="001F07B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3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Глава Шарашенского </w:t>
      </w:r>
    </w:p>
    <w:p w:rsidR="001F07BC" w:rsidRPr="00D2433A" w:rsidRDefault="001F07BC" w:rsidP="001F07B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33A">
        <w:rPr>
          <w:rFonts w:ascii="Times New Roman" w:hAnsi="Times New Roman" w:cs="Times New Roman"/>
          <w:color w:val="000000" w:themeColor="text1"/>
          <w:sz w:val="28"/>
          <w:szCs w:val="28"/>
        </w:rPr>
        <w:t>сельского поселения                                                                        А.В. Курин</w:t>
      </w:r>
    </w:p>
    <w:p w:rsidR="001F07BC" w:rsidRPr="00D2433A" w:rsidRDefault="001F07BC" w:rsidP="001F07BC">
      <w:pPr>
        <w:spacing w:after="0"/>
        <w:rPr>
          <w:color w:val="000000" w:themeColor="text1"/>
        </w:rPr>
      </w:pPr>
    </w:p>
    <w:p w:rsidR="001F07BC" w:rsidRDefault="001F07BC" w:rsidP="001F07BC">
      <w:pPr>
        <w:rPr>
          <w:noProof/>
        </w:rPr>
      </w:pPr>
    </w:p>
    <w:p w:rsidR="001F07BC" w:rsidRDefault="001F07BC" w:rsidP="001F07BC">
      <w:pPr>
        <w:rPr>
          <w:noProof/>
        </w:rPr>
      </w:pPr>
    </w:p>
    <w:p w:rsidR="001F07BC" w:rsidRPr="008562C3" w:rsidRDefault="001F07BC" w:rsidP="001F07BC">
      <w:pPr>
        <w:spacing w:after="0"/>
        <w:ind w:firstLine="698"/>
        <w:jc w:val="right"/>
        <w:rPr>
          <w:rFonts w:ascii="Times New Roman" w:hAnsi="Times New Roman" w:cs="Times New Roman"/>
        </w:rPr>
      </w:pPr>
      <w:r w:rsidRPr="00984531">
        <w:rPr>
          <w:rFonts w:ascii="Times New Roman" w:hAnsi="Times New Roman" w:cs="Times New Roman"/>
        </w:rPr>
        <w:t>Приложение № 1</w:t>
      </w:r>
    </w:p>
    <w:p w:rsidR="001F07BC" w:rsidRPr="002A529A" w:rsidRDefault="001F07BC" w:rsidP="001F07BC">
      <w:pPr>
        <w:spacing w:after="0"/>
        <w:ind w:firstLine="698"/>
        <w:jc w:val="right"/>
        <w:rPr>
          <w:rFonts w:ascii="Times New Roman" w:hAnsi="Times New Roman" w:cs="Times New Roman"/>
        </w:rPr>
      </w:pPr>
      <w:r w:rsidRPr="002A529A">
        <w:rPr>
          <w:rFonts w:ascii="Times New Roman" w:hAnsi="Times New Roman" w:cs="Times New Roman"/>
        </w:rPr>
        <w:t>к постановлению Администрации</w:t>
      </w:r>
    </w:p>
    <w:p w:rsidR="001F07BC" w:rsidRPr="002A529A" w:rsidRDefault="001F07BC" w:rsidP="001F07BC">
      <w:pPr>
        <w:pStyle w:val="1"/>
        <w:spacing w:before="0" w:after="0"/>
        <w:jc w:val="right"/>
        <w:rPr>
          <w:rFonts w:ascii="Times New Roman" w:hAnsi="Times New Roman" w:cs="Times New Roman"/>
          <w:b w:val="0"/>
          <w:bCs w:val="0"/>
        </w:rPr>
      </w:pPr>
      <w:r w:rsidRPr="002A529A">
        <w:rPr>
          <w:rFonts w:ascii="Times New Roman" w:hAnsi="Times New Roman" w:cs="Times New Roman"/>
          <w:b w:val="0"/>
          <w:bCs w:val="0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 w:val="0"/>
          <w:bCs w:val="0"/>
        </w:rPr>
        <w:t xml:space="preserve">                     </w:t>
      </w:r>
      <w:r w:rsidRPr="009F79BE">
        <w:rPr>
          <w:rFonts w:ascii="Times New Roman" w:hAnsi="Times New Roman" w:cs="Times New Roman"/>
          <w:b w:val="0"/>
          <w:bCs w:val="0"/>
        </w:rPr>
        <w:t>Шарашенского</w:t>
      </w:r>
      <w:r w:rsidRPr="002A529A">
        <w:rPr>
          <w:rFonts w:ascii="Times New Roman" w:hAnsi="Times New Roman" w:cs="Times New Roman"/>
          <w:b w:val="0"/>
          <w:bCs w:val="0"/>
        </w:rPr>
        <w:t xml:space="preserve"> сельского поселения </w:t>
      </w:r>
    </w:p>
    <w:p w:rsidR="001F07BC" w:rsidRPr="002A529A" w:rsidRDefault="001F07BC" w:rsidP="001F07BC">
      <w:pPr>
        <w:spacing w:after="0"/>
        <w:ind w:firstLine="698"/>
        <w:jc w:val="right"/>
        <w:rPr>
          <w:rFonts w:ascii="Times New Roman" w:hAnsi="Times New Roman" w:cs="Times New Roman"/>
        </w:rPr>
      </w:pPr>
      <w:r w:rsidRPr="002A529A">
        <w:rPr>
          <w:rFonts w:ascii="Times New Roman" w:hAnsi="Times New Roman" w:cs="Times New Roman"/>
        </w:rPr>
        <w:t>от</w:t>
      </w:r>
      <w:r w:rsidR="001E4F1F">
        <w:rPr>
          <w:rFonts w:ascii="Times New Roman" w:hAnsi="Times New Roman" w:cs="Times New Roman"/>
        </w:rPr>
        <w:t xml:space="preserve"> 29.08.2022</w:t>
      </w:r>
      <w:r w:rsidRPr="002A529A">
        <w:rPr>
          <w:rFonts w:ascii="Times New Roman" w:hAnsi="Times New Roman" w:cs="Times New Roman"/>
        </w:rPr>
        <w:t xml:space="preserve"> г.  №</w:t>
      </w:r>
      <w:r w:rsidR="00FD02BB">
        <w:rPr>
          <w:rFonts w:ascii="Times New Roman" w:hAnsi="Times New Roman" w:cs="Times New Roman"/>
        </w:rPr>
        <w:t xml:space="preserve"> 60</w:t>
      </w:r>
    </w:p>
    <w:p w:rsidR="001F07BC" w:rsidRPr="002A529A" w:rsidRDefault="001F07BC" w:rsidP="001F07BC">
      <w:pPr>
        <w:spacing w:after="0"/>
        <w:ind w:left="4320"/>
        <w:jc w:val="right"/>
        <w:rPr>
          <w:rFonts w:ascii="Times New Roman" w:hAnsi="Times New Roman" w:cs="Times New Roman"/>
          <w:lang w:eastAsia="en-US"/>
        </w:rPr>
      </w:pPr>
    </w:p>
    <w:p w:rsidR="001F07BC" w:rsidRPr="002A529A" w:rsidRDefault="001F07BC" w:rsidP="001F07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2A529A">
        <w:rPr>
          <w:rFonts w:ascii="Times New Roman" w:hAnsi="Times New Roman" w:cs="Times New Roman"/>
          <w:b/>
          <w:sz w:val="28"/>
          <w:szCs w:val="28"/>
          <w:lang w:eastAsia="en-US"/>
        </w:rPr>
        <w:t>СХЕМА</w:t>
      </w:r>
    </w:p>
    <w:p w:rsidR="001F07BC" w:rsidRPr="002A529A" w:rsidRDefault="001F07BC" w:rsidP="001F07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2A529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мест размещения контейнерных площадок  для сбора  ТКО </w:t>
      </w:r>
    </w:p>
    <w:p w:rsidR="001F07BC" w:rsidRPr="002A529A" w:rsidRDefault="001F07BC" w:rsidP="001F07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2A529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на территории 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Шарашенского</w:t>
      </w:r>
      <w:r w:rsidRPr="002A529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сельского поселения</w:t>
      </w:r>
    </w:p>
    <w:p w:rsidR="001F07BC" w:rsidRPr="002A529A" w:rsidRDefault="001F07BC" w:rsidP="001F07BC">
      <w:pPr>
        <w:jc w:val="center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</w:pPr>
    </w:p>
    <w:p w:rsidR="001F07BC" w:rsidRPr="002A529A" w:rsidRDefault="001F07BC" w:rsidP="001F07BC">
      <w:pPr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2A529A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х.  </w:t>
      </w:r>
      <w:r>
        <w:rPr>
          <w:rFonts w:ascii="Times New Roman" w:eastAsia="TimesNewRomanPSMT" w:hAnsi="Times New Roman" w:cs="Times New Roman"/>
          <w:sz w:val="28"/>
          <w:szCs w:val="28"/>
          <w:lang w:eastAsia="en-US"/>
        </w:rPr>
        <w:t>Шарашенский</w:t>
      </w:r>
      <w:r w:rsidRPr="002A529A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 </w:t>
      </w:r>
    </w:p>
    <w:p w:rsidR="001F07BC" w:rsidRDefault="001F07BC" w:rsidP="001F07BC">
      <w:pPr>
        <w:rPr>
          <w:noProof/>
        </w:rPr>
      </w:pPr>
    </w:p>
    <w:p w:rsidR="001F07BC" w:rsidRDefault="001F07BC" w:rsidP="001F07BC">
      <w:pPr>
        <w:rPr>
          <w:noProof/>
        </w:rPr>
      </w:pPr>
    </w:p>
    <w:p w:rsidR="00B02E62" w:rsidRDefault="007E0BEC" w:rsidP="001F07BC">
      <w:pPr>
        <w:tabs>
          <w:tab w:val="left" w:pos="284"/>
        </w:tabs>
        <w:ind w:left="-1134"/>
        <w:jc w:val="center"/>
      </w:pPr>
      <w:r>
        <w:rPr>
          <w:noProof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26" type="#_x0000_t8" style="position:absolute;left:0;text-align:left;margin-left:73.2pt;margin-top:253.2pt;width:20.25pt;height:20.25pt;z-index:251658240">
            <v:textbox>
              <w:txbxContent>
                <w:p w:rsidR="00B62342" w:rsidRPr="00B62342" w:rsidRDefault="00B62342">
                  <w:pPr>
                    <w:rPr>
                      <w:sz w:val="12"/>
                      <w:szCs w:val="12"/>
                    </w:rPr>
                  </w:pPr>
                  <w:r w:rsidRPr="00B62342">
                    <w:rPr>
                      <w:sz w:val="12"/>
                      <w:szCs w:val="1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27" type="#_x0000_t119" style="position:absolute;left:0;text-align:left;margin-left:130.2pt;margin-top:94.65pt;width:18.75pt;height:20.1pt;z-index:251659264">
            <v:textbox>
              <w:txbxContent>
                <w:p w:rsidR="00B62342" w:rsidRPr="00B62342" w:rsidRDefault="00B62342">
                  <w:pPr>
                    <w:rPr>
                      <w:sz w:val="16"/>
                      <w:szCs w:val="16"/>
                    </w:rPr>
                  </w:pPr>
                  <w:r w:rsidRPr="00B62342">
                    <w:rPr>
                      <w:sz w:val="16"/>
                      <w:szCs w:val="16"/>
                    </w:rPr>
                    <w:t>2</w:t>
                  </w:r>
                </w:p>
                <w:p w:rsidR="00B62342" w:rsidRDefault="00B62342"/>
              </w:txbxContent>
            </v:textbox>
          </v:shape>
        </w:pict>
      </w:r>
      <w:r>
        <w:rPr>
          <w:noProof/>
        </w:rPr>
        <w:pict>
          <v:shape id="_x0000_s1029" type="#_x0000_t8" style="position:absolute;left:0;text-align:left;margin-left:166.95pt;margin-top:308pt;width:18pt;height:21.75pt;z-index:251661312">
            <v:textbox>
              <w:txbxContent>
                <w:p w:rsidR="00B62342" w:rsidRPr="00B62342" w:rsidRDefault="00B62342">
                  <w:pPr>
                    <w:rPr>
                      <w:sz w:val="16"/>
                      <w:szCs w:val="16"/>
                    </w:rPr>
                  </w:pPr>
                  <w:r w:rsidRPr="00B62342">
                    <w:rPr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119" style="position:absolute;left:0;text-align:left;margin-left:257.7pt;margin-top:6.9pt;width:15.75pt;height:17.25pt;z-index:251660288">
            <v:textbox>
              <w:txbxContent>
                <w:p w:rsidR="00B62342" w:rsidRPr="00B62342" w:rsidRDefault="00B62342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</w:t>
                  </w:r>
                </w:p>
              </w:txbxContent>
            </v:textbox>
          </v:shape>
        </w:pict>
      </w:r>
      <w:r w:rsidR="00FD3D99">
        <w:rPr>
          <w:noProof/>
        </w:rPr>
        <w:drawing>
          <wp:inline distT="0" distB="0" distL="0" distR="0">
            <wp:extent cx="6610350" cy="4505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081" w:rsidRDefault="007E0BEC" w:rsidP="00FD3D99">
      <w:pPr>
        <w:ind w:left="-1418"/>
      </w:pPr>
      <w:r w:rsidRPr="007E0BEC">
        <w:rPr>
          <w:noProof/>
          <w:sz w:val="16"/>
          <w:szCs w:val="16"/>
        </w:rPr>
        <w:lastRenderedPageBreak/>
        <w:pict>
          <v:shape id="_x0000_s1030" type="#_x0000_t8" style="position:absolute;left:0;text-align:left;margin-left:252.45pt;margin-top:280.2pt;width:22.5pt;height:24pt;z-index:251662336">
            <v:textbox>
              <w:txbxContent>
                <w:p w:rsidR="00B62342" w:rsidRPr="00B62342" w:rsidRDefault="00B62342">
                  <w:pPr>
                    <w:rPr>
                      <w:sz w:val="16"/>
                      <w:szCs w:val="16"/>
                    </w:rPr>
                  </w:pPr>
                  <w:r w:rsidRPr="00B62342"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119" style="position:absolute;left:0;text-align:left;margin-left:274.95pt;margin-top:61.95pt;width:19.5pt;height:16.5pt;z-index:251663360">
            <v:textbox>
              <w:txbxContent>
                <w:p w:rsidR="00B62342" w:rsidRPr="00B62342" w:rsidRDefault="00B6234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 w:rsidR="00BE1081">
        <w:rPr>
          <w:noProof/>
        </w:rPr>
        <w:drawing>
          <wp:inline distT="0" distB="0" distL="0" distR="0">
            <wp:extent cx="7219950" cy="47339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081" w:rsidRDefault="007E0BEC" w:rsidP="00FD3D99">
      <w:pPr>
        <w:ind w:left="-1418"/>
      </w:pPr>
      <w:r>
        <w:rPr>
          <w:noProof/>
        </w:rPr>
        <w:pict>
          <v:shape id="_x0000_s1033" type="#_x0000_t8" style="position:absolute;left:0;text-align:left;margin-left:354.45pt;margin-top:136.2pt;width:18.75pt;height:22.5pt;z-index:251665408">
            <v:textbox>
              <w:txbxContent>
                <w:p w:rsidR="00B62342" w:rsidRPr="00B62342" w:rsidRDefault="00B62342">
                  <w:pPr>
                    <w:rPr>
                      <w:sz w:val="16"/>
                      <w:szCs w:val="16"/>
                    </w:rPr>
                  </w:pPr>
                  <w:r w:rsidRPr="00B62342">
                    <w:rPr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119" style="position:absolute;left:0;text-align:left;margin-left:120.45pt;margin-top:125.7pt;width:15.75pt;height:16.5pt;z-index:251664384">
            <v:textbox>
              <w:txbxContent>
                <w:p w:rsidR="00B62342" w:rsidRDefault="00B62342">
                  <w:r>
                    <w:t>7</w:t>
                  </w:r>
                </w:p>
                <w:p w:rsidR="00B62342" w:rsidRDefault="00B62342"/>
              </w:txbxContent>
            </v:textbox>
          </v:shape>
        </w:pict>
      </w:r>
      <w:r w:rsidR="00B65A8C">
        <w:rPr>
          <w:noProof/>
        </w:rPr>
        <w:drawing>
          <wp:inline distT="0" distB="0" distL="0" distR="0">
            <wp:extent cx="7219950" cy="4343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7BC" w:rsidRDefault="001F07BC" w:rsidP="00FD3D99">
      <w:pPr>
        <w:ind w:left="-1418"/>
      </w:pPr>
    </w:p>
    <w:p w:rsidR="00BE1081" w:rsidRPr="00D2433A" w:rsidRDefault="00B62342" w:rsidP="00FD3D99">
      <w:pPr>
        <w:rPr>
          <w:rFonts w:ascii="Times New Roman" w:hAnsi="Times New Roman" w:cs="Times New Roman"/>
        </w:rPr>
      </w:pPr>
      <w:r w:rsidRPr="00D2433A">
        <w:rPr>
          <w:rFonts w:ascii="Times New Roman" w:hAnsi="Times New Roman" w:cs="Times New Roman"/>
        </w:rPr>
        <w:lastRenderedPageBreak/>
        <w:t>1. контейне</w:t>
      </w:r>
      <w:proofErr w:type="gramStart"/>
      <w:r w:rsidRPr="00D2433A">
        <w:rPr>
          <w:rFonts w:ascii="Times New Roman" w:hAnsi="Times New Roman" w:cs="Times New Roman"/>
        </w:rPr>
        <w:t>р-</w:t>
      </w:r>
      <w:proofErr w:type="gramEnd"/>
      <w:r w:rsidRPr="00D2433A">
        <w:rPr>
          <w:rFonts w:ascii="Times New Roman" w:hAnsi="Times New Roman" w:cs="Times New Roman"/>
        </w:rPr>
        <w:t xml:space="preserve"> напротив дома №</w:t>
      </w:r>
      <w:r w:rsidR="006C67A0" w:rsidRPr="00D2433A">
        <w:rPr>
          <w:rFonts w:ascii="Times New Roman" w:hAnsi="Times New Roman" w:cs="Times New Roman"/>
        </w:rPr>
        <w:t xml:space="preserve"> 251/1;</w:t>
      </w:r>
    </w:p>
    <w:p w:rsidR="006C67A0" w:rsidRPr="00D2433A" w:rsidRDefault="006C67A0" w:rsidP="00FD3D99">
      <w:pPr>
        <w:rPr>
          <w:rFonts w:ascii="Times New Roman" w:hAnsi="Times New Roman" w:cs="Times New Roman"/>
        </w:rPr>
      </w:pPr>
      <w:r w:rsidRPr="00D2433A">
        <w:rPr>
          <w:rFonts w:ascii="Times New Roman" w:hAnsi="Times New Roman" w:cs="Times New Roman"/>
        </w:rPr>
        <w:t>2. контейнер – напротив дома</w:t>
      </w:r>
      <w:r w:rsidR="00A41248" w:rsidRPr="00D2433A">
        <w:rPr>
          <w:rFonts w:ascii="Times New Roman" w:hAnsi="Times New Roman" w:cs="Times New Roman"/>
        </w:rPr>
        <w:t xml:space="preserve"> №</w:t>
      </w:r>
      <w:r w:rsidRPr="00D2433A">
        <w:rPr>
          <w:rFonts w:ascii="Times New Roman" w:hAnsi="Times New Roman" w:cs="Times New Roman"/>
        </w:rPr>
        <w:t xml:space="preserve"> 247;</w:t>
      </w:r>
    </w:p>
    <w:p w:rsidR="00A41248" w:rsidRPr="00D2433A" w:rsidRDefault="00A41248" w:rsidP="00FD3D99">
      <w:pPr>
        <w:rPr>
          <w:rFonts w:ascii="Times New Roman" w:hAnsi="Times New Roman" w:cs="Times New Roman"/>
        </w:rPr>
      </w:pPr>
      <w:r w:rsidRPr="00D2433A">
        <w:rPr>
          <w:rFonts w:ascii="Times New Roman" w:hAnsi="Times New Roman" w:cs="Times New Roman"/>
        </w:rPr>
        <w:t>3. контейнер – напротив дома № 234;</w:t>
      </w:r>
    </w:p>
    <w:p w:rsidR="00A41248" w:rsidRPr="00D2433A" w:rsidRDefault="00A41248" w:rsidP="00FD3D99">
      <w:pPr>
        <w:rPr>
          <w:rFonts w:ascii="Times New Roman" w:hAnsi="Times New Roman" w:cs="Times New Roman"/>
        </w:rPr>
      </w:pPr>
      <w:r w:rsidRPr="00D2433A">
        <w:rPr>
          <w:rFonts w:ascii="Times New Roman" w:hAnsi="Times New Roman" w:cs="Times New Roman"/>
        </w:rPr>
        <w:t>4. контейнер – напротив дома № 61;</w:t>
      </w:r>
    </w:p>
    <w:p w:rsidR="00A41248" w:rsidRPr="00D2433A" w:rsidRDefault="00A41248" w:rsidP="00FD3D99">
      <w:pPr>
        <w:rPr>
          <w:rFonts w:ascii="Times New Roman" w:hAnsi="Times New Roman" w:cs="Times New Roman"/>
        </w:rPr>
      </w:pPr>
      <w:r w:rsidRPr="00D2433A">
        <w:rPr>
          <w:rFonts w:ascii="Times New Roman" w:hAnsi="Times New Roman" w:cs="Times New Roman"/>
        </w:rPr>
        <w:t>5. контейнер – напротив перекидного моста (на пяточке);</w:t>
      </w:r>
    </w:p>
    <w:p w:rsidR="00A41248" w:rsidRPr="00D2433A" w:rsidRDefault="00A41248" w:rsidP="00FD3D99">
      <w:pPr>
        <w:rPr>
          <w:rFonts w:ascii="Times New Roman" w:hAnsi="Times New Roman" w:cs="Times New Roman"/>
        </w:rPr>
      </w:pPr>
      <w:r w:rsidRPr="00D2433A">
        <w:rPr>
          <w:rFonts w:ascii="Times New Roman" w:hAnsi="Times New Roman" w:cs="Times New Roman"/>
        </w:rPr>
        <w:t>6. контейнер – напротив дома № 90 (на пяточке);</w:t>
      </w:r>
    </w:p>
    <w:p w:rsidR="00A41248" w:rsidRPr="00D2433A" w:rsidRDefault="00A41248" w:rsidP="00FD3D99">
      <w:pPr>
        <w:rPr>
          <w:rFonts w:ascii="Times New Roman" w:hAnsi="Times New Roman" w:cs="Times New Roman"/>
        </w:rPr>
      </w:pPr>
      <w:r w:rsidRPr="00D2433A">
        <w:rPr>
          <w:rFonts w:ascii="Times New Roman" w:hAnsi="Times New Roman" w:cs="Times New Roman"/>
        </w:rPr>
        <w:t>7. контейнер – у дома № 203;</w:t>
      </w:r>
    </w:p>
    <w:p w:rsidR="00DF0A21" w:rsidRPr="00D2433A" w:rsidRDefault="00DF0A21" w:rsidP="00FD3D99">
      <w:pPr>
        <w:rPr>
          <w:rFonts w:ascii="Times New Roman" w:hAnsi="Times New Roman" w:cs="Times New Roman"/>
        </w:rPr>
      </w:pPr>
      <w:r w:rsidRPr="00D2433A">
        <w:rPr>
          <w:rFonts w:ascii="Times New Roman" w:hAnsi="Times New Roman" w:cs="Times New Roman"/>
        </w:rPr>
        <w:t>8. контейнер</w:t>
      </w:r>
      <w:r w:rsidR="00B5604A" w:rsidRPr="00D2433A">
        <w:rPr>
          <w:rFonts w:ascii="Times New Roman" w:hAnsi="Times New Roman" w:cs="Times New Roman"/>
        </w:rPr>
        <w:t xml:space="preserve"> – напротив дома № 200.</w:t>
      </w:r>
    </w:p>
    <w:sectPr w:rsidR="00DF0A21" w:rsidRPr="00D2433A" w:rsidSect="001F07BC">
      <w:pgSz w:w="11906" w:h="16838"/>
      <w:pgMar w:top="568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D2A49"/>
    <w:multiLevelType w:val="multilevel"/>
    <w:tmpl w:val="33CC8E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ECC59CB"/>
    <w:multiLevelType w:val="multilevel"/>
    <w:tmpl w:val="35AA420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3D99"/>
    <w:rsid w:val="001823AE"/>
    <w:rsid w:val="001E3D47"/>
    <w:rsid w:val="001E4F1F"/>
    <w:rsid w:val="001F07BC"/>
    <w:rsid w:val="00254EFA"/>
    <w:rsid w:val="006C67A0"/>
    <w:rsid w:val="007E0BEC"/>
    <w:rsid w:val="00915571"/>
    <w:rsid w:val="00957C43"/>
    <w:rsid w:val="00A41248"/>
    <w:rsid w:val="00B02E62"/>
    <w:rsid w:val="00B5604A"/>
    <w:rsid w:val="00B62342"/>
    <w:rsid w:val="00B65A8C"/>
    <w:rsid w:val="00B74D45"/>
    <w:rsid w:val="00BE1081"/>
    <w:rsid w:val="00CC1797"/>
    <w:rsid w:val="00D2433A"/>
    <w:rsid w:val="00DA6F96"/>
    <w:rsid w:val="00DF0A21"/>
    <w:rsid w:val="00FD02BB"/>
    <w:rsid w:val="00FD3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E62"/>
  </w:style>
  <w:style w:type="paragraph" w:styleId="1">
    <w:name w:val="heading 1"/>
    <w:basedOn w:val="a"/>
    <w:next w:val="a"/>
    <w:link w:val="10"/>
    <w:uiPriority w:val="99"/>
    <w:qFormat/>
    <w:rsid w:val="001F07B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D9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F07BC"/>
    <w:rPr>
      <w:b/>
      <w:bCs/>
    </w:rPr>
  </w:style>
  <w:style w:type="table" w:styleId="a6">
    <w:name w:val="Table Grid"/>
    <w:basedOn w:val="a1"/>
    <w:uiPriority w:val="59"/>
    <w:rsid w:val="001F07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F07B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1F07BC"/>
    <w:rPr>
      <w:rFonts w:ascii="Times New Roman CYR" w:eastAsia="Times New Roman" w:hAnsi="Times New Roman CYR" w:cs="Times New Roman CYR"/>
      <w:b/>
      <w:bCs/>
      <w:color w:val="26282F"/>
      <w:sz w:val="24"/>
      <w:szCs w:val="24"/>
    </w:rPr>
  </w:style>
  <w:style w:type="paragraph" w:styleId="a8">
    <w:name w:val="No Spacing"/>
    <w:uiPriority w:val="99"/>
    <w:qFormat/>
    <w:rsid w:val="00957C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4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1</cp:lastModifiedBy>
  <cp:revision>7</cp:revision>
  <dcterms:created xsi:type="dcterms:W3CDTF">2022-08-31T06:15:00Z</dcterms:created>
  <dcterms:modified xsi:type="dcterms:W3CDTF">2022-09-01T06:46:00Z</dcterms:modified>
</cp:coreProperties>
</file>