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B" w:rsidRPr="009D110D" w:rsidRDefault="0056752B" w:rsidP="0056752B">
      <w:pPr>
        <w:ind w:left="0" w:right="-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10D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56752B" w:rsidRPr="009D110D" w:rsidRDefault="0056752B" w:rsidP="0056752B">
      <w:pPr>
        <w:ind w:left="0" w:right="-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10D">
        <w:rPr>
          <w:rFonts w:ascii="Times New Roman" w:hAnsi="Times New Roman" w:cs="Times New Roman"/>
          <w:b/>
          <w:sz w:val="28"/>
          <w:szCs w:val="28"/>
          <w:lang w:val="ru-RU"/>
        </w:rPr>
        <w:t>ШАРАШЕНСКОГО СЕЛЬСКОГО ПОСЕЛЕНИЯ</w:t>
      </w:r>
    </w:p>
    <w:p w:rsidR="0056752B" w:rsidRPr="009D110D" w:rsidRDefault="0056752B" w:rsidP="0056752B">
      <w:pPr>
        <w:ind w:left="0" w:right="-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10D">
        <w:rPr>
          <w:rFonts w:ascii="Times New Roman" w:hAnsi="Times New Roman" w:cs="Times New Roman"/>
          <w:b/>
          <w:sz w:val="28"/>
          <w:szCs w:val="28"/>
          <w:lang w:val="ru-RU"/>
        </w:rPr>
        <w:t>АЛЕКСЕЕВСКОГО МУНИЦИПАЛЬНОГО РАЙОНА</w:t>
      </w:r>
    </w:p>
    <w:p w:rsidR="0056752B" w:rsidRPr="009D110D" w:rsidRDefault="0056752B" w:rsidP="0056752B">
      <w:pPr>
        <w:pBdr>
          <w:bottom w:val="double" w:sz="6" w:space="1" w:color="auto"/>
        </w:pBdr>
        <w:ind w:left="0" w:right="-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10D">
        <w:rPr>
          <w:rFonts w:ascii="Times New Roman" w:hAnsi="Times New Roman" w:cs="Times New Roman"/>
          <w:b/>
          <w:sz w:val="28"/>
          <w:szCs w:val="28"/>
          <w:lang w:val="ru-RU"/>
        </w:rPr>
        <w:t>ВОЛГОГРАДСКОЙ ОБЛАСТИ</w:t>
      </w: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b/>
          <w:lang w:val="ru-RU"/>
        </w:rPr>
      </w:pPr>
    </w:p>
    <w:p w:rsidR="0056752B" w:rsidRPr="009D110D" w:rsidRDefault="0056752B" w:rsidP="0056752B">
      <w:pPr>
        <w:ind w:left="0" w:right="-43"/>
        <w:jc w:val="center"/>
        <w:rPr>
          <w:rFonts w:ascii="Times New Roman" w:hAnsi="Times New Roman" w:cs="Times New Roman"/>
          <w:b/>
          <w:lang w:val="ru-RU"/>
        </w:rPr>
      </w:pPr>
      <w:r w:rsidRPr="009D110D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56752B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от </w:t>
      </w:r>
      <w:r w:rsidR="00A43E2D">
        <w:rPr>
          <w:rFonts w:ascii="Times New Roman" w:hAnsi="Times New Roman" w:cs="Times New Roman"/>
          <w:lang w:val="ru-RU"/>
        </w:rPr>
        <w:t>23.11</w:t>
      </w:r>
      <w:r w:rsidR="000A512E">
        <w:rPr>
          <w:rFonts w:ascii="Times New Roman" w:hAnsi="Times New Roman" w:cs="Times New Roman"/>
          <w:lang w:val="ru-RU"/>
        </w:rPr>
        <w:t>.2023</w:t>
      </w:r>
      <w:r w:rsidRPr="009D110D">
        <w:rPr>
          <w:rFonts w:ascii="Times New Roman" w:hAnsi="Times New Roman" w:cs="Times New Roman"/>
          <w:lang w:val="ru-RU"/>
        </w:rPr>
        <w:t xml:space="preserve">                                </w:t>
      </w:r>
      <w:r w:rsidR="000A512E">
        <w:rPr>
          <w:rFonts w:ascii="Times New Roman" w:hAnsi="Times New Roman" w:cs="Times New Roman"/>
          <w:lang w:val="ru-RU"/>
        </w:rPr>
        <w:t xml:space="preserve">       </w:t>
      </w:r>
      <w:r w:rsidRPr="009D110D">
        <w:rPr>
          <w:rFonts w:ascii="Times New Roman" w:hAnsi="Times New Roman" w:cs="Times New Roman"/>
          <w:lang w:val="ru-RU"/>
        </w:rPr>
        <w:t xml:space="preserve">  № </w:t>
      </w:r>
      <w:r w:rsidR="00A43E2D">
        <w:rPr>
          <w:rFonts w:ascii="Times New Roman" w:hAnsi="Times New Roman" w:cs="Times New Roman"/>
          <w:lang w:val="ru-RU"/>
        </w:rPr>
        <w:t>93</w:t>
      </w:r>
    </w:p>
    <w:p w:rsidR="000A512E" w:rsidRPr="009D110D" w:rsidRDefault="000A512E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E77FB0" w:rsidRDefault="00E77FB0" w:rsidP="009D110D">
      <w:pPr>
        <w:ind w:left="0" w:right="-43"/>
        <w:rPr>
          <w:rFonts w:ascii="Times New Roman" w:hAnsi="Times New Roman" w:cs="Times New Roman"/>
          <w:lang w:val="ru-RU"/>
        </w:rPr>
      </w:pPr>
      <w:r w:rsidRPr="00E77FB0">
        <w:rPr>
          <w:rFonts w:ascii="Times New Roman" w:hAnsi="Times New Roman" w:cs="Times New Roman"/>
          <w:lang w:val="ru-RU"/>
        </w:rPr>
        <w:t>О внесении</w:t>
      </w:r>
      <w:r>
        <w:rPr>
          <w:rFonts w:ascii="Times New Roman" w:hAnsi="Times New Roman" w:cs="Times New Roman"/>
          <w:lang w:val="ru-RU"/>
        </w:rPr>
        <w:t xml:space="preserve"> изменений в постановление от 15.04</w:t>
      </w:r>
      <w:r w:rsidRPr="00E77FB0">
        <w:rPr>
          <w:rFonts w:ascii="Times New Roman" w:hAnsi="Times New Roman" w:cs="Times New Roman"/>
          <w:lang w:val="ru-RU"/>
        </w:rPr>
        <w:t>.2023</w:t>
      </w:r>
    </w:p>
    <w:p w:rsidR="000A512E" w:rsidRDefault="00E77FB0" w:rsidP="00E77FB0">
      <w:pPr>
        <w:ind w:left="0" w:right="-43"/>
        <w:rPr>
          <w:rFonts w:ascii="Times New Roman" w:hAnsi="Times New Roman" w:cs="Times New Roman"/>
          <w:lang w:val="ru-RU"/>
        </w:rPr>
      </w:pPr>
      <w:r w:rsidRPr="00E77FB0">
        <w:rPr>
          <w:rFonts w:ascii="Times New Roman" w:hAnsi="Times New Roman" w:cs="Times New Roman"/>
          <w:lang w:val="ru-RU"/>
        </w:rPr>
        <w:t xml:space="preserve"> № </w:t>
      </w:r>
      <w:r>
        <w:rPr>
          <w:rFonts w:ascii="Times New Roman" w:hAnsi="Times New Roman" w:cs="Times New Roman"/>
          <w:lang w:val="ru-RU"/>
        </w:rPr>
        <w:t>2</w:t>
      </w:r>
      <w:r w:rsidRPr="00E77FB0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>а «</w:t>
      </w:r>
      <w:r w:rsidR="0056752B" w:rsidRPr="009D110D">
        <w:rPr>
          <w:rFonts w:ascii="Times New Roman" w:hAnsi="Times New Roman" w:cs="Times New Roman"/>
          <w:lang w:val="ru-RU"/>
        </w:rPr>
        <w:t xml:space="preserve">Об утверждении </w:t>
      </w:r>
      <w:r w:rsidR="009D110D">
        <w:rPr>
          <w:rFonts w:ascii="Times New Roman" w:hAnsi="Times New Roman" w:cs="Times New Roman"/>
          <w:lang w:val="ru-RU"/>
        </w:rPr>
        <w:t xml:space="preserve">муниципальной программы </w:t>
      </w:r>
    </w:p>
    <w:p w:rsidR="0056752B" w:rsidRPr="009D110D" w:rsidRDefault="009D110D" w:rsidP="009D110D">
      <w:pPr>
        <w:ind w:left="0" w:right="-4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 w:rsidR="00E65276">
        <w:rPr>
          <w:rFonts w:ascii="Times New Roman" w:hAnsi="Times New Roman" w:cs="Times New Roman"/>
          <w:lang w:val="ru-RU"/>
        </w:rPr>
        <w:t xml:space="preserve">Комплексное развитие </w:t>
      </w:r>
      <w:proofErr w:type="gramStart"/>
      <w:r w:rsidR="00E65276">
        <w:rPr>
          <w:rFonts w:ascii="Times New Roman" w:hAnsi="Times New Roman" w:cs="Times New Roman"/>
          <w:lang w:val="ru-RU"/>
        </w:rPr>
        <w:t>коммунальной</w:t>
      </w:r>
      <w:proofErr w:type="gramEnd"/>
      <w:r w:rsidR="00E652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65276">
        <w:rPr>
          <w:rFonts w:ascii="Times New Roman" w:hAnsi="Times New Roman" w:cs="Times New Roman"/>
          <w:lang w:val="ru-RU"/>
        </w:rPr>
        <w:t>инфроструктуры</w:t>
      </w:r>
      <w:proofErr w:type="spellEnd"/>
      <w:r w:rsidR="00E65276">
        <w:rPr>
          <w:rFonts w:ascii="Times New Roman" w:hAnsi="Times New Roman" w:cs="Times New Roman"/>
          <w:lang w:val="ru-RU"/>
        </w:rPr>
        <w:t>»</w:t>
      </w:r>
      <w:r w:rsidR="00E77FB0">
        <w:rPr>
          <w:rFonts w:ascii="Times New Roman" w:hAnsi="Times New Roman" w:cs="Times New Roman"/>
          <w:lang w:val="ru-RU"/>
        </w:rPr>
        <w:t>»</w:t>
      </w: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 w:firstLine="540"/>
        <w:rPr>
          <w:lang w:val="ru-RU"/>
        </w:rPr>
      </w:pPr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 w:firstLine="540"/>
        <w:rPr>
          <w:rFonts w:ascii="Times New Roman" w:hAnsi="Times New Roman" w:cs="Times New Roman"/>
          <w:b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E65276">
        <w:rPr>
          <w:rFonts w:ascii="Times New Roman" w:hAnsi="Times New Roman" w:cs="Times New Roman"/>
          <w:lang w:val="ru-RU"/>
        </w:rPr>
        <w:t xml:space="preserve">Постановлением Администрации </w:t>
      </w:r>
      <w:proofErr w:type="spellStart"/>
      <w:r w:rsidR="00E65276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="00E65276">
        <w:rPr>
          <w:rFonts w:ascii="Times New Roman" w:hAnsi="Times New Roman" w:cs="Times New Roman"/>
          <w:lang w:val="ru-RU"/>
        </w:rPr>
        <w:t xml:space="preserve"> сельского поселения</w:t>
      </w:r>
      <w:r w:rsidR="003708BD">
        <w:rPr>
          <w:rFonts w:ascii="Times New Roman" w:hAnsi="Times New Roman" w:cs="Times New Roman"/>
          <w:lang w:val="ru-RU"/>
        </w:rPr>
        <w:t xml:space="preserve"> от 20.09.2013Г. №63 «Об утверждении Порядка </w:t>
      </w:r>
      <w:proofErr w:type="spellStart"/>
      <w:r w:rsidR="003708BD">
        <w:rPr>
          <w:rFonts w:ascii="Times New Roman" w:hAnsi="Times New Roman" w:cs="Times New Roman"/>
          <w:lang w:val="ru-RU"/>
        </w:rPr>
        <w:t>разработки</w:t>
      </w:r>
      <w:proofErr w:type="gramStart"/>
      <w:r w:rsidR="003708BD">
        <w:rPr>
          <w:rFonts w:ascii="Times New Roman" w:hAnsi="Times New Roman" w:cs="Times New Roman"/>
          <w:lang w:val="ru-RU"/>
        </w:rPr>
        <w:t>,ф</w:t>
      </w:r>
      <w:proofErr w:type="gramEnd"/>
      <w:r w:rsidR="003708BD">
        <w:rPr>
          <w:rFonts w:ascii="Times New Roman" w:hAnsi="Times New Roman" w:cs="Times New Roman"/>
          <w:lang w:val="ru-RU"/>
        </w:rPr>
        <w:t>ормирования</w:t>
      </w:r>
      <w:proofErr w:type="spellEnd"/>
      <w:r w:rsidR="003708BD">
        <w:rPr>
          <w:rFonts w:ascii="Times New Roman" w:hAnsi="Times New Roman" w:cs="Times New Roman"/>
          <w:lang w:val="ru-RU"/>
        </w:rPr>
        <w:t xml:space="preserve"> и реализации долгосрочных целевых программ </w:t>
      </w:r>
      <w:proofErr w:type="spellStart"/>
      <w:r w:rsidR="003708BD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="003708BD">
        <w:rPr>
          <w:rFonts w:ascii="Times New Roman" w:hAnsi="Times New Roman" w:cs="Times New Roman"/>
          <w:lang w:val="ru-RU"/>
        </w:rPr>
        <w:t xml:space="preserve"> сельского поселения»</w:t>
      </w:r>
      <w:r w:rsidRPr="009D110D">
        <w:rPr>
          <w:rFonts w:ascii="Times New Roman" w:hAnsi="Times New Roman" w:cs="Times New Roman"/>
          <w:lang w:val="ru-RU"/>
        </w:rPr>
        <w:t xml:space="preserve"> руководствуясь Уставом </w:t>
      </w:r>
      <w:proofErr w:type="spellStart"/>
      <w:r w:rsidRPr="009D110D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Pr="009D110D">
        <w:rPr>
          <w:rFonts w:ascii="Times New Roman" w:hAnsi="Times New Roman" w:cs="Times New Roman"/>
          <w:lang w:val="ru-RU"/>
        </w:rPr>
        <w:t xml:space="preserve"> сельского поселения, администрация </w:t>
      </w:r>
      <w:proofErr w:type="spellStart"/>
      <w:r w:rsidRPr="009D110D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Pr="009D110D">
        <w:rPr>
          <w:rFonts w:ascii="Times New Roman" w:hAnsi="Times New Roman" w:cs="Times New Roman"/>
          <w:lang w:val="ru-RU"/>
        </w:rPr>
        <w:t xml:space="preserve"> сельского поселения </w:t>
      </w:r>
      <w:r w:rsidR="003A59F0">
        <w:rPr>
          <w:rFonts w:ascii="Times New Roman" w:hAnsi="Times New Roman" w:cs="Times New Roman"/>
          <w:b/>
          <w:lang w:val="ru-RU"/>
        </w:rPr>
        <w:t>п о с т а н о в л я е т</w:t>
      </w:r>
      <w:r w:rsidRPr="009D110D">
        <w:rPr>
          <w:rFonts w:ascii="Times New Roman" w:hAnsi="Times New Roman" w:cs="Times New Roman"/>
          <w:b/>
          <w:lang w:val="ru-RU"/>
        </w:rPr>
        <w:t xml:space="preserve">:  </w:t>
      </w:r>
    </w:p>
    <w:p w:rsidR="0056752B" w:rsidRPr="009D110D" w:rsidRDefault="0056752B" w:rsidP="0056752B">
      <w:pPr>
        <w:ind w:left="0" w:right="-43"/>
        <w:rPr>
          <w:color w:val="FF0000"/>
          <w:lang w:val="ru-RU"/>
        </w:rPr>
      </w:pPr>
      <w:r w:rsidRPr="009D110D">
        <w:rPr>
          <w:color w:val="FF0000"/>
          <w:lang w:val="ru-RU"/>
        </w:rPr>
        <w:t xml:space="preserve">                                                              </w:t>
      </w: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9770FD" w:rsidRDefault="0056752B" w:rsidP="00E65276">
      <w:pPr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     1. </w:t>
      </w:r>
      <w:r w:rsidR="00E77FB0" w:rsidRPr="00E77FB0">
        <w:rPr>
          <w:rFonts w:ascii="Times New Roman" w:hAnsi="Times New Roman" w:cs="Times New Roman"/>
          <w:lang w:val="ru-RU"/>
        </w:rPr>
        <w:t xml:space="preserve">Внести </w:t>
      </w:r>
      <w:r w:rsidR="00E77FB0">
        <w:rPr>
          <w:rFonts w:ascii="Times New Roman" w:hAnsi="Times New Roman" w:cs="Times New Roman"/>
          <w:lang w:val="ru-RU"/>
        </w:rPr>
        <w:t>изменения в постановление  от 15.04</w:t>
      </w:r>
      <w:r w:rsidR="00E77FB0" w:rsidRPr="00E77FB0">
        <w:rPr>
          <w:rFonts w:ascii="Times New Roman" w:hAnsi="Times New Roman" w:cs="Times New Roman"/>
          <w:lang w:val="ru-RU"/>
        </w:rPr>
        <w:t xml:space="preserve">.2023 № </w:t>
      </w:r>
      <w:r w:rsidR="00E77FB0">
        <w:rPr>
          <w:rFonts w:ascii="Times New Roman" w:hAnsi="Times New Roman" w:cs="Times New Roman"/>
          <w:lang w:val="ru-RU"/>
        </w:rPr>
        <w:t>2</w:t>
      </w:r>
      <w:r w:rsidR="00E77FB0" w:rsidRPr="00E77FB0">
        <w:rPr>
          <w:rFonts w:ascii="Times New Roman" w:hAnsi="Times New Roman" w:cs="Times New Roman"/>
          <w:lang w:val="ru-RU"/>
        </w:rPr>
        <w:t>6</w:t>
      </w:r>
      <w:r w:rsidR="00E77FB0">
        <w:rPr>
          <w:rFonts w:ascii="Times New Roman" w:hAnsi="Times New Roman" w:cs="Times New Roman"/>
          <w:lang w:val="ru-RU"/>
        </w:rPr>
        <w:t>а</w:t>
      </w:r>
      <w:r w:rsidR="00E77FB0" w:rsidRPr="00E77FB0">
        <w:rPr>
          <w:rFonts w:ascii="Times New Roman" w:hAnsi="Times New Roman" w:cs="Times New Roman"/>
          <w:lang w:val="ru-RU"/>
        </w:rPr>
        <w:t xml:space="preserve"> </w:t>
      </w:r>
      <w:r w:rsidRPr="009D110D">
        <w:rPr>
          <w:rFonts w:ascii="Times New Roman" w:hAnsi="Times New Roman" w:cs="Times New Roman"/>
          <w:lang w:val="ru-RU"/>
        </w:rPr>
        <w:t xml:space="preserve"> </w:t>
      </w:r>
      <w:r w:rsidR="00E77FB0">
        <w:rPr>
          <w:rFonts w:ascii="Times New Roman" w:hAnsi="Times New Roman" w:cs="Times New Roman"/>
          <w:lang w:val="ru-RU"/>
        </w:rPr>
        <w:t>«</w:t>
      </w:r>
      <w:r w:rsidR="00E77FB0" w:rsidRPr="009D110D">
        <w:rPr>
          <w:rFonts w:ascii="Times New Roman" w:hAnsi="Times New Roman" w:cs="Times New Roman"/>
          <w:lang w:val="ru-RU"/>
        </w:rPr>
        <w:t xml:space="preserve">Об утверждении </w:t>
      </w:r>
      <w:r w:rsidR="00E77FB0">
        <w:rPr>
          <w:rFonts w:ascii="Times New Roman" w:hAnsi="Times New Roman" w:cs="Times New Roman"/>
          <w:lang w:val="ru-RU"/>
        </w:rPr>
        <w:t>муниципальной программы</w:t>
      </w:r>
      <w:r w:rsidR="009D110D">
        <w:rPr>
          <w:rFonts w:ascii="Times New Roman" w:hAnsi="Times New Roman" w:cs="Times New Roman"/>
          <w:lang w:val="ru-RU"/>
        </w:rPr>
        <w:t xml:space="preserve"> </w:t>
      </w:r>
      <w:r w:rsidR="00E65276">
        <w:rPr>
          <w:rFonts w:ascii="Times New Roman" w:hAnsi="Times New Roman" w:cs="Times New Roman"/>
          <w:lang w:val="ru-RU"/>
        </w:rPr>
        <w:t xml:space="preserve">«Комплексное развитие коммунальной </w:t>
      </w:r>
      <w:proofErr w:type="spellStart"/>
      <w:r w:rsidR="00E65276">
        <w:rPr>
          <w:rFonts w:ascii="Times New Roman" w:hAnsi="Times New Roman" w:cs="Times New Roman"/>
          <w:lang w:val="ru-RU"/>
        </w:rPr>
        <w:t>инфроструктуры</w:t>
      </w:r>
      <w:proofErr w:type="spellEnd"/>
      <w:r w:rsidR="00E65276">
        <w:rPr>
          <w:rFonts w:ascii="Times New Roman" w:hAnsi="Times New Roman" w:cs="Times New Roman"/>
          <w:lang w:val="ru-RU"/>
        </w:rPr>
        <w:t>»</w:t>
      </w:r>
      <w:r w:rsidR="00A43E2D">
        <w:rPr>
          <w:rFonts w:ascii="Times New Roman" w:hAnsi="Times New Roman" w:cs="Times New Roman"/>
          <w:lang w:val="ru-RU"/>
        </w:rPr>
        <w:t xml:space="preserve"> и</w:t>
      </w:r>
      <w:r w:rsidR="009770FD">
        <w:rPr>
          <w:rFonts w:ascii="Times New Roman" w:hAnsi="Times New Roman" w:cs="Times New Roman"/>
          <w:lang w:val="ru-RU"/>
        </w:rPr>
        <w:t xml:space="preserve"> </w:t>
      </w:r>
      <w:r w:rsidR="00A43E2D">
        <w:rPr>
          <w:rFonts w:ascii="Times New Roman" w:hAnsi="Times New Roman" w:cs="Times New Roman"/>
          <w:lang w:val="ru-RU"/>
        </w:rPr>
        <w:t xml:space="preserve">изложить муниципальную программу </w:t>
      </w:r>
      <w:proofErr w:type="spellStart"/>
      <w:r w:rsidR="00A43E2D">
        <w:rPr>
          <w:rFonts w:ascii="Times New Roman" w:hAnsi="Times New Roman" w:cs="Times New Roman"/>
          <w:lang w:val="ru-RU"/>
        </w:rPr>
        <w:t>следущей</w:t>
      </w:r>
      <w:proofErr w:type="spellEnd"/>
      <w:r w:rsidR="00A43E2D">
        <w:rPr>
          <w:rFonts w:ascii="Times New Roman" w:hAnsi="Times New Roman" w:cs="Times New Roman"/>
          <w:lang w:val="ru-RU"/>
        </w:rPr>
        <w:t xml:space="preserve"> редакции.</w:t>
      </w:r>
    </w:p>
    <w:p w:rsidR="0056752B" w:rsidRPr="004D47C2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56752B" w:rsidRPr="004D47C2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     2. Настоящее постановление  вступает в силу после его официального обнародования</w:t>
      </w:r>
      <w:r w:rsidRPr="004D47C2">
        <w:rPr>
          <w:rFonts w:ascii="Times New Roman" w:hAnsi="Times New Roman" w:cs="Times New Roman"/>
          <w:lang w:val="ru-RU"/>
        </w:rPr>
        <w:t xml:space="preserve">, </w:t>
      </w:r>
      <w:r w:rsidRPr="009D110D">
        <w:rPr>
          <w:rFonts w:ascii="Times New Roman" w:hAnsi="Times New Roman" w:cs="Times New Roman"/>
          <w:lang w:val="ru-RU"/>
        </w:rPr>
        <w:t xml:space="preserve"> а также</w:t>
      </w:r>
      <w:r w:rsidRPr="004D47C2">
        <w:rPr>
          <w:rFonts w:ascii="Times New Roman" w:hAnsi="Times New Roman" w:cs="Times New Roman"/>
          <w:lang w:val="ru-RU"/>
        </w:rPr>
        <w:t xml:space="preserve"> путем размещения в сети Интернет</w:t>
      </w:r>
      <w:r w:rsidRPr="009D110D">
        <w:rPr>
          <w:rFonts w:ascii="Times New Roman" w:hAnsi="Times New Roman" w:cs="Times New Roman"/>
          <w:lang w:val="ru-RU"/>
        </w:rPr>
        <w:t xml:space="preserve"> на официальном сайте администрации </w:t>
      </w:r>
      <w:proofErr w:type="spellStart"/>
      <w:r w:rsidRPr="009D110D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Pr="009D110D">
        <w:rPr>
          <w:rFonts w:ascii="Times New Roman" w:hAnsi="Times New Roman" w:cs="Times New Roman"/>
          <w:lang w:val="ru-RU"/>
        </w:rPr>
        <w:t xml:space="preserve"> сельского поселения.</w:t>
      </w:r>
    </w:p>
    <w:p w:rsidR="003708BD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   </w:t>
      </w:r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  4. Контроль над исполнением настоящего постановления   оставляю за собой.</w:t>
      </w: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tabs>
          <w:tab w:val="left" w:pos="7785"/>
        </w:tabs>
        <w:ind w:left="0" w:right="-43"/>
        <w:jc w:val="right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 </w:t>
      </w:r>
    </w:p>
    <w:p w:rsidR="0056752B" w:rsidRPr="009D110D" w:rsidRDefault="0056752B" w:rsidP="0056752B">
      <w:pPr>
        <w:tabs>
          <w:tab w:val="left" w:pos="7785"/>
        </w:tabs>
        <w:ind w:left="0" w:right="-43"/>
        <w:jc w:val="right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Глава </w:t>
      </w:r>
      <w:proofErr w:type="spellStart"/>
      <w:r w:rsidRPr="009D110D">
        <w:rPr>
          <w:rFonts w:ascii="Times New Roman" w:hAnsi="Times New Roman" w:cs="Times New Roman"/>
          <w:lang w:val="ru-RU"/>
        </w:rPr>
        <w:t>Шарашенского</w:t>
      </w:r>
      <w:proofErr w:type="spellEnd"/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сельского поселения        </w:t>
      </w:r>
      <w:r w:rsidR="004D47C2" w:rsidRPr="009D110D">
        <w:rPr>
          <w:rFonts w:ascii="Times New Roman" w:hAnsi="Times New Roman" w:cs="Times New Roman"/>
          <w:lang w:val="ru-RU"/>
        </w:rPr>
        <w:t xml:space="preserve">                   </w:t>
      </w:r>
      <w:r w:rsidRPr="009D110D">
        <w:rPr>
          <w:rFonts w:ascii="Times New Roman" w:hAnsi="Times New Roman" w:cs="Times New Roman"/>
          <w:lang w:val="ru-RU"/>
        </w:rPr>
        <w:t xml:space="preserve">                                              А.В. Курин</w:t>
      </w:r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 w:firstLine="540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tabs>
          <w:tab w:val="left" w:pos="7785"/>
        </w:tabs>
        <w:ind w:left="0" w:right="-43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tabs>
          <w:tab w:val="left" w:pos="7785"/>
        </w:tabs>
        <w:ind w:left="0" w:right="-43"/>
        <w:rPr>
          <w:color w:val="FF0000"/>
          <w:lang w:val="ru-RU"/>
        </w:rPr>
      </w:pPr>
    </w:p>
    <w:p w:rsidR="0056752B" w:rsidRPr="009D110D" w:rsidRDefault="0056752B" w:rsidP="0056752B">
      <w:pPr>
        <w:ind w:left="0" w:right="-43"/>
        <w:rPr>
          <w:color w:val="FF0000"/>
          <w:lang w:val="ru-RU"/>
        </w:rPr>
      </w:pPr>
      <w:r w:rsidRPr="009D110D">
        <w:rPr>
          <w:color w:val="FF0000"/>
          <w:lang w:val="ru-RU"/>
        </w:rPr>
        <w:t xml:space="preserve"> </w:t>
      </w:r>
    </w:p>
    <w:p w:rsidR="0056752B" w:rsidRPr="009D110D" w:rsidRDefault="0056752B" w:rsidP="0056752B">
      <w:pPr>
        <w:rPr>
          <w:color w:val="FF0000"/>
          <w:lang w:val="ru-RU"/>
        </w:rPr>
      </w:pPr>
    </w:p>
    <w:p w:rsidR="00D41A9B" w:rsidRDefault="00D41A9B" w:rsidP="004D47C2">
      <w:pPr>
        <w:spacing w:after="0" w:line="259" w:lineRule="auto"/>
        <w:ind w:left="0" w:right="10469" w:firstLine="0"/>
        <w:jc w:val="left"/>
        <w:rPr>
          <w:color w:val="FF0000"/>
          <w:lang w:val="ru-RU"/>
        </w:rPr>
      </w:pPr>
    </w:p>
    <w:p w:rsidR="003708BD" w:rsidRDefault="003708BD" w:rsidP="004D47C2">
      <w:pPr>
        <w:spacing w:after="0" w:line="259" w:lineRule="auto"/>
        <w:ind w:left="0" w:right="10469" w:firstLine="0"/>
        <w:jc w:val="left"/>
        <w:rPr>
          <w:color w:val="FF0000"/>
          <w:lang w:val="ru-RU"/>
        </w:rPr>
      </w:pPr>
    </w:p>
    <w:p w:rsidR="003708BD" w:rsidRDefault="003708BD" w:rsidP="004D47C2">
      <w:pPr>
        <w:spacing w:after="0" w:line="259" w:lineRule="auto"/>
        <w:ind w:left="0" w:right="10469" w:firstLine="0"/>
        <w:jc w:val="left"/>
        <w:rPr>
          <w:color w:val="FF0000"/>
          <w:lang w:val="ru-RU"/>
        </w:rPr>
      </w:pPr>
    </w:p>
    <w:p w:rsidR="003708BD" w:rsidRDefault="003708BD" w:rsidP="004D47C2">
      <w:pPr>
        <w:spacing w:after="0" w:line="259" w:lineRule="auto"/>
        <w:ind w:left="0" w:right="10469" w:firstLine="0"/>
        <w:jc w:val="left"/>
        <w:rPr>
          <w:color w:val="FF0000"/>
          <w:lang w:val="ru-RU"/>
        </w:rPr>
      </w:pPr>
    </w:p>
    <w:p w:rsidR="003708BD" w:rsidRPr="004D47C2" w:rsidRDefault="003708BD" w:rsidP="004D47C2">
      <w:pPr>
        <w:spacing w:after="0" w:line="259" w:lineRule="auto"/>
        <w:ind w:left="0" w:right="10469" w:firstLine="0"/>
        <w:jc w:val="left"/>
        <w:rPr>
          <w:color w:val="FF0000"/>
          <w:lang w:val="ru-RU"/>
        </w:rPr>
      </w:pPr>
    </w:p>
    <w:p w:rsidR="00D41A9B" w:rsidRDefault="00D41A9B">
      <w:pPr>
        <w:spacing w:after="0" w:line="259" w:lineRule="auto"/>
        <w:ind w:left="-1440" w:right="10469" w:firstLine="0"/>
        <w:jc w:val="left"/>
        <w:rPr>
          <w:color w:val="FF0000"/>
          <w:lang w:val="ru-RU"/>
        </w:rPr>
      </w:pPr>
    </w:p>
    <w:p w:rsidR="004D47C2" w:rsidRPr="003A59F0" w:rsidRDefault="004D47C2" w:rsidP="004D47C2">
      <w:pPr>
        <w:tabs>
          <w:tab w:val="left" w:pos="5115"/>
          <w:tab w:val="right" w:pos="9045"/>
        </w:tabs>
        <w:ind w:right="-43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3A59F0">
        <w:rPr>
          <w:rFonts w:ascii="Times New Roman" w:hAnsi="Times New Roman" w:cs="Times New Roman"/>
          <w:sz w:val="27"/>
          <w:szCs w:val="27"/>
          <w:lang w:val="ru-RU"/>
        </w:rPr>
        <w:t>Утверждаю:_________________</w:t>
      </w:r>
    </w:p>
    <w:p w:rsidR="004D47C2" w:rsidRPr="003A59F0" w:rsidRDefault="004D47C2" w:rsidP="004D47C2">
      <w:pPr>
        <w:ind w:right="-43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3A59F0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     Глава   </w:t>
      </w:r>
      <w:proofErr w:type="spellStart"/>
      <w:r w:rsidRPr="003A59F0">
        <w:rPr>
          <w:rFonts w:ascii="Times New Roman" w:hAnsi="Times New Roman" w:cs="Times New Roman"/>
          <w:sz w:val="27"/>
          <w:szCs w:val="27"/>
          <w:lang w:val="ru-RU"/>
        </w:rPr>
        <w:t>Шарашенского</w:t>
      </w:r>
      <w:proofErr w:type="spellEnd"/>
      <w:r w:rsidRPr="003A59F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3A59F0">
        <w:rPr>
          <w:rFonts w:ascii="Times New Roman" w:hAnsi="Times New Roman" w:cs="Times New Roman"/>
          <w:sz w:val="27"/>
          <w:szCs w:val="27"/>
          <w:lang w:val="ru-RU"/>
        </w:rPr>
        <w:t>сельского</w:t>
      </w:r>
      <w:proofErr w:type="gramEnd"/>
      <w:r w:rsidRPr="003A59F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4D47C2" w:rsidRPr="003A59F0" w:rsidRDefault="004D47C2" w:rsidP="004D47C2">
      <w:pPr>
        <w:ind w:right="-43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3A59F0">
        <w:rPr>
          <w:rFonts w:ascii="Times New Roman" w:hAnsi="Times New Roman" w:cs="Times New Roman"/>
          <w:sz w:val="27"/>
          <w:szCs w:val="27"/>
          <w:lang w:val="ru-RU"/>
        </w:rPr>
        <w:t xml:space="preserve">поселения  Алексеевского </w:t>
      </w:r>
    </w:p>
    <w:p w:rsidR="004D47C2" w:rsidRPr="003A59F0" w:rsidRDefault="004D47C2" w:rsidP="004D47C2">
      <w:pPr>
        <w:ind w:right="-43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3A59F0">
        <w:rPr>
          <w:rFonts w:ascii="Times New Roman" w:hAnsi="Times New Roman" w:cs="Times New Roman"/>
          <w:sz w:val="27"/>
          <w:szCs w:val="27"/>
          <w:lang w:val="ru-RU"/>
        </w:rPr>
        <w:t>муниципального района</w:t>
      </w:r>
    </w:p>
    <w:p w:rsidR="004D47C2" w:rsidRPr="003A59F0" w:rsidRDefault="004D47C2" w:rsidP="004D47C2">
      <w:pPr>
        <w:ind w:right="-43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3A59F0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А.В. Курин</w:t>
      </w:r>
    </w:p>
    <w:p w:rsidR="004D47C2" w:rsidRPr="009D110D" w:rsidRDefault="004D47C2" w:rsidP="004D47C2">
      <w:pPr>
        <w:ind w:right="-43"/>
        <w:rPr>
          <w:b/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32"/>
          <w:szCs w:val="32"/>
          <w:lang w:val="ru-RU"/>
        </w:rPr>
      </w:pPr>
    </w:p>
    <w:p w:rsidR="004D47C2" w:rsidRPr="003A59F0" w:rsidRDefault="003708BD" w:rsidP="004D47C2">
      <w:pPr>
        <w:ind w:right="-43" w:firstLine="252"/>
        <w:jc w:val="center"/>
        <w:outlineLvl w:val="2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A59F0">
        <w:rPr>
          <w:rFonts w:ascii="Times New Roman" w:hAnsi="Times New Roman" w:cs="Times New Roman"/>
          <w:b/>
          <w:sz w:val="40"/>
          <w:szCs w:val="40"/>
          <w:lang w:val="ru-RU"/>
        </w:rPr>
        <w:t>Муниципальная программа</w:t>
      </w:r>
    </w:p>
    <w:p w:rsidR="003708BD" w:rsidRPr="003A59F0" w:rsidRDefault="003708BD" w:rsidP="004D47C2">
      <w:pPr>
        <w:ind w:right="-43" w:firstLine="252"/>
        <w:jc w:val="center"/>
        <w:outlineLvl w:val="2"/>
        <w:rPr>
          <w:rFonts w:ascii="Times New Roman" w:hAnsi="Times New Roman" w:cs="Times New Roman"/>
          <w:b/>
          <w:sz w:val="56"/>
          <w:szCs w:val="36"/>
          <w:lang w:val="ru-RU"/>
        </w:rPr>
      </w:pPr>
      <w:r w:rsidRPr="003A59F0">
        <w:rPr>
          <w:rFonts w:ascii="Times New Roman" w:hAnsi="Times New Roman" w:cs="Times New Roman"/>
          <w:b/>
          <w:sz w:val="44"/>
          <w:lang w:val="ru-RU"/>
        </w:rPr>
        <w:t xml:space="preserve">«Комплексное развитие </w:t>
      </w:r>
      <w:proofErr w:type="gramStart"/>
      <w:r w:rsidRPr="003A59F0">
        <w:rPr>
          <w:rFonts w:ascii="Times New Roman" w:hAnsi="Times New Roman" w:cs="Times New Roman"/>
          <w:b/>
          <w:sz w:val="44"/>
          <w:lang w:val="ru-RU"/>
        </w:rPr>
        <w:t>коммунальной</w:t>
      </w:r>
      <w:proofErr w:type="gramEnd"/>
      <w:r w:rsidRPr="003A59F0">
        <w:rPr>
          <w:rFonts w:ascii="Times New Roman" w:hAnsi="Times New Roman" w:cs="Times New Roman"/>
          <w:b/>
          <w:sz w:val="44"/>
          <w:lang w:val="ru-RU"/>
        </w:rPr>
        <w:t xml:space="preserve"> </w:t>
      </w:r>
      <w:proofErr w:type="spellStart"/>
      <w:r w:rsidRPr="003A59F0">
        <w:rPr>
          <w:rFonts w:ascii="Times New Roman" w:hAnsi="Times New Roman" w:cs="Times New Roman"/>
          <w:b/>
          <w:sz w:val="44"/>
          <w:lang w:val="ru-RU"/>
        </w:rPr>
        <w:t>инфроструктуры</w:t>
      </w:r>
      <w:proofErr w:type="spellEnd"/>
      <w:r w:rsidR="005C131E" w:rsidRPr="003A59F0">
        <w:rPr>
          <w:rFonts w:ascii="Times New Roman" w:hAnsi="Times New Roman" w:cs="Times New Roman"/>
          <w:b/>
          <w:sz w:val="44"/>
          <w:lang w:val="ru-RU"/>
        </w:rPr>
        <w:t xml:space="preserve"> </w:t>
      </w:r>
      <w:proofErr w:type="spellStart"/>
      <w:r w:rsidR="005C131E" w:rsidRPr="003A59F0">
        <w:rPr>
          <w:rFonts w:ascii="Times New Roman" w:hAnsi="Times New Roman" w:cs="Times New Roman"/>
          <w:b/>
          <w:sz w:val="44"/>
          <w:lang w:val="ru-RU"/>
        </w:rPr>
        <w:t>водоснобжения</w:t>
      </w:r>
      <w:proofErr w:type="spellEnd"/>
      <w:r w:rsidRPr="003A59F0">
        <w:rPr>
          <w:rFonts w:ascii="Times New Roman" w:hAnsi="Times New Roman" w:cs="Times New Roman"/>
          <w:b/>
          <w:sz w:val="44"/>
          <w:lang w:val="ru-RU"/>
        </w:rPr>
        <w:t>»</w:t>
      </w:r>
    </w:p>
    <w:p w:rsidR="004D47C2" w:rsidRPr="009D110D" w:rsidRDefault="004D47C2" w:rsidP="004D47C2">
      <w:pPr>
        <w:ind w:right="-43"/>
        <w:rPr>
          <w:lang w:val="ru-RU"/>
        </w:rPr>
      </w:pPr>
    </w:p>
    <w:p w:rsidR="004D47C2" w:rsidRPr="009D110D" w:rsidRDefault="004D47C2" w:rsidP="004D47C2">
      <w:pPr>
        <w:rPr>
          <w:lang w:val="ru-RU"/>
        </w:rPr>
      </w:pPr>
    </w:p>
    <w:p w:rsidR="004D47C2" w:rsidRPr="004D47C2" w:rsidRDefault="004D47C2">
      <w:pPr>
        <w:spacing w:after="0" w:line="259" w:lineRule="auto"/>
        <w:ind w:left="-1440" w:right="10469" w:firstLine="0"/>
        <w:jc w:val="left"/>
        <w:rPr>
          <w:color w:val="FF0000"/>
          <w:lang w:val="ru-RU"/>
        </w:rPr>
      </w:pPr>
    </w:p>
    <w:p w:rsidR="00D41A9B" w:rsidRPr="009D110D" w:rsidRDefault="00D41A9B">
      <w:pPr>
        <w:rPr>
          <w:color w:val="FF0000"/>
          <w:lang w:val="ru-RU"/>
        </w:rPr>
        <w:sectPr w:rsidR="00D41A9B" w:rsidRPr="009D110D" w:rsidSect="00C61D4D">
          <w:pgSz w:w="11909" w:h="16834"/>
          <w:pgMar w:top="1440" w:right="1440" w:bottom="1440" w:left="1440" w:header="720" w:footer="720" w:gutter="0"/>
          <w:pgNumType w:start="4"/>
          <w:cols w:space="720"/>
        </w:sectPr>
      </w:pPr>
    </w:p>
    <w:p w:rsidR="00D41A9B" w:rsidRPr="003054CD" w:rsidRDefault="004359D9" w:rsidP="003054CD">
      <w:pPr>
        <w:spacing w:after="4" w:line="265" w:lineRule="auto"/>
        <w:ind w:left="10" w:right="-1"/>
        <w:jc w:val="center"/>
        <w:rPr>
          <w:rFonts w:ascii="Times New Roman" w:hAnsi="Times New Roman" w:cs="Times New Roman"/>
          <w:szCs w:val="24"/>
        </w:rPr>
      </w:pPr>
      <w:proofErr w:type="spellStart"/>
      <w:r w:rsidRPr="003054CD">
        <w:rPr>
          <w:rFonts w:ascii="Times New Roman" w:hAnsi="Times New Roman" w:cs="Times New Roman"/>
          <w:b/>
          <w:szCs w:val="24"/>
        </w:rPr>
        <w:lastRenderedPageBreak/>
        <w:t>Содержание</w:t>
      </w:r>
      <w:proofErr w:type="spellEnd"/>
      <w:r w:rsidRPr="003054CD">
        <w:rPr>
          <w:rFonts w:ascii="Times New Roman" w:hAnsi="Times New Roman" w:cs="Times New Roman"/>
          <w:b/>
          <w:szCs w:val="24"/>
        </w:rPr>
        <w:t xml:space="preserve"> </w:t>
      </w:r>
    </w:p>
    <w:p w:rsidR="00D41A9B" w:rsidRPr="003054CD" w:rsidRDefault="004359D9" w:rsidP="003054CD">
      <w:pPr>
        <w:spacing w:after="0" w:line="259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3054CD">
        <w:rPr>
          <w:rFonts w:ascii="Times New Roman" w:hAnsi="Times New Roman" w:cs="Times New Roman"/>
          <w:b/>
          <w:szCs w:val="24"/>
        </w:rPr>
        <w:t xml:space="preserve"> </w:t>
      </w:r>
    </w:p>
    <w:p w:rsidR="00D41A9B" w:rsidRPr="003054CD" w:rsidRDefault="004359D9" w:rsidP="003054CD">
      <w:pPr>
        <w:spacing w:after="0" w:line="259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3054CD">
        <w:rPr>
          <w:rFonts w:ascii="Times New Roman" w:hAnsi="Times New Roman" w:cs="Times New Roman"/>
          <w:b/>
          <w:szCs w:val="24"/>
        </w:rPr>
        <w:t xml:space="preserve"> </w:t>
      </w:r>
    </w:p>
    <w:p w:rsidR="00D41A9B" w:rsidRPr="003054CD" w:rsidRDefault="004359D9" w:rsidP="003054CD">
      <w:pPr>
        <w:spacing w:after="0" w:line="259" w:lineRule="auto"/>
        <w:ind w:left="0" w:right="-1" w:firstLine="0"/>
        <w:jc w:val="right"/>
        <w:rPr>
          <w:rFonts w:ascii="Times New Roman" w:hAnsi="Times New Roman" w:cs="Times New Roman"/>
          <w:szCs w:val="24"/>
        </w:rPr>
      </w:pPr>
      <w:r w:rsidRPr="003054CD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</w:t>
      </w:r>
    </w:p>
    <w:p w:rsidR="00D41A9B" w:rsidRPr="003054CD" w:rsidRDefault="004359D9" w:rsidP="003054CD">
      <w:pPr>
        <w:numPr>
          <w:ilvl w:val="0"/>
          <w:numId w:val="1"/>
        </w:numPr>
        <w:spacing w:after="160" w:line="259" w:lineRule="auto"/>
        <w:ind w:right="-1" w:hanging="269"/>
        <w:jc w:val="left"/>
        <w:rPr>
          <w:rFonts w:ascii="Times New Roman" w:hAnsi="Times New Roman" w:cs="Times New Roman"/>
          <w:szCs w:val="24"/>
        </w:rPr>
      </w:pPr>
      <w:proofErr w:type="spellStart"/>
      <w:r w:rsidRPr="003054CD">
        <w:rPr>
          <w:rFonts w:ascii="Times New Roman" w:hAnsi="Times New Roman" w:cs="Times New Roman"/>
          <w:b/>
          <w:szCs w:val="24"/>
        </w:rPr>
        <w:t>Паспорт</w:t>
      </w:r>
      <w:proofErr w:type="spellEnd"/>
      <w:r w:rsidRPr="003054CD">
        <w:rPr>
          <w:rFonts w:ascii="Times New Roman" w:hAnsi="Times New Roman" w:cs="Times New Roman"/>
          <w:b/>
          <w:szCs w:val="24"/>
        </w:rPr>
        <w:t xml:space="preserve"> </w:t>
      </w:r>
      <w:r w:rsidR="004D47C2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                                                        </w:t>
      </w:r>
      <w:r w:rsidRPr="003054CD">
        <w:rPr>
          <w:rFonts w:ascii="Times New Roman" w:hAnsi="Times New Roman" w:cs="Times New Roman"/>
          <w:b/>
          <w:szCs w:val="24"/>
        </w:rPr>
        <w:tab/>
      </w:r>
      <w:r w:rsidRPr="003054CD">
        <w:rPr>
          <w:rFonts w:ascii="Times New Roman" w:hAnsi="Times New Roman" w:cs="Times New Roman"/>
          <w:szCs w:val="24"/>
        </w:rPr>
        <w:t xml:space="preserve"> </w:t>
      </w:r>
    </w:p>
    <w:p w:rsidR="005C131E" w:rsidRPr="005C131E" w:rsidRDefault="005C131E" w:rsidP="005C131E">
      <w:pPr>
        <w:numPr>
          <w:ilvl w:val="0"/>
          <w:numId w:val="1"/>
        </w:numPr>
        <w:spacing w:after="160" w:line="259" w:lineRule="auto"/>
        <w:ind w:right="-1" w:hanging="269"/>
        <w:jc w:val="left"/>
        <w:rPr>
          <w:rFonts w:ascii="Times New Roman" w:hAnsi="Times New Roman" w:cs="Times New Roman"/>
          <w:szCs w:val="24"/>
          <w:lang w:val="ru-RU"/>
        </w:rPr>
      </w:pPr>
      <w:r w:rsidRPr="005C131E">
        <w:rPr>
          <w:rFonts w:ascii="Times New Roman" w:hAnsi="Times New Roman" w:cs="Times New Roman"/>
          <w:b/>
          <w:szCs w:val="24"/>
          <w:lang w:val="ru-RU"/>
        </w:rPr>
        <w:t>Содержание проблемы и обоснование необходимости ее решения</w:t>
      </w:r>
    </w:p>
    <w:p w:rsidR="00D41A9B" w:rsidRPr="00273EE3" w:rsidRDefault="005C131E" w:rsidP="005C131E">
      <w:pPr>
        <w:spacing w:after="160" w:line="259" w:lineRule="auto"/>
        <w:ind w:left="269" w:right="-1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5C131E">
        <w:rPr>
          <w:rFonts w:ascii="Times New Roman" w:hAnsi="Times New Roman" w:cs="Times New Roman"/>
          <w:b/>
          <w:szCs w:val="24"/>
          <w:lang w:val="ru-RU"/>
        </w:rPr>
        <w:t xml:space="preserve"> программными методами</w:t>
      </w:r>
      <w:r w:rsidR="004D47C2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       </w:t>
      </w:r>
      <w:r w:rsidR="00273EE3">
        <w:rPr>
          <w:rFonts w:ascii="Times New Roman" w:hAnsi="Times New Roman" w:cs="Times New Roman"/>
          <w:b/>
          <w:szCs w:val="24"/>
          <w:lang w:val="ru-RU"/>
        </w:rPr>
        <w:t xml:space="preserve">                        </w:t>
      </w:r>
      <w:r w:rsidR="004D47C2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  </w:t>
      </w:r>
      <w:r w:rsidR="00273EE3">
        <w:rPr>
          <w:rFonts w:ascii="Times New Roman" w:hAnsi="Times New Roman" w:cs="Times New Roman"/>
          <w:b/>
          <w:szCs w:val="24"/>
          <w:lang w:val="ru-RU"/>
        </w:rPr>
        <w:t xml:space="preserve">                            </w:t>
      </w:r>
    </w:p>
    <w:p w:rsidR="00D41A9B" w:rsidRPr="003054CD" w:rsidRDefault="005C131E" w:rsidP="005C131E">
      <w:pPr>
        <w:numPr>
          <w:ilvl w:val="0"/>
          <w:numId w:val="1"/>
        </w:numPr>
        <w:spacing w:after="160" w:line="259" w:lineRule="auto"/>
        <w:ind w:right="-1" w:hanging="269"/>
        <w:jc w:val="left"/>
        <w:rPr>
          <w:rFonts w:ascii="Times New Roman" w:hAnsi="Times New Roman" w:cs="Times New Roman"/>
          <w:szCs w:val="24"/>
        </w:rPr>
      </w:pPr>
      <w:r w:rsidRPr="005C131E">
        <w:rPr>
          <w:rFonts w:ascii="Times New Roman" w:hAnsi="Times New Roman" w:cs="Times New Roman"/>
          <w:b/>
          <w:szCs w:val="24"/>
          <w:lang w:val="ru-RU"/>
        </w:rPr>
        <w:t>Основные цели и задачи</w:t>
      </w:r>
      <w:r w:rsidR="004359D9" w:rsidRPr="00273EE3">
        <w:rPr>
          <w:rFonts w:ascii="Times New Roman" w:hAnsi="Times New Roman" w:cs="Times New Roman"/>
          <w:b/>
          <w:szCs w:val="24"/>
          <w:lang w:val="ru-RU"/>
        </w:rPr>
        <w:tab/>
      </w:r>
      <w:r w:rsidR="0034632E">
        <w:rPr>
          <w:rFonts w:ascii="Times New Roman" w:hAnsi="Times New Roman" w:cs="Times New Roman"/>
          <w:b/>
          <w:szCs w:val="24"/>
          <w:lang w:val="ru-RU"/>
        </w:rPr>
        <w:t xml:space="preserve">        </w:t>
      </w:r>
      <w:r w:rsidR="004D47C2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                                        </w:t>
      </w:r>
      <w:r w:rsidR="003054CD">
        <w:rPr>
          <w:rFonts w:ascii="Times New Roman" w:hAnsi="Times New Roman" w:cs="Times New Roman"/>
          <w:b/>
          <w:szCs w:val="24"/>
          <w:lang w:val="ru-RU"/>
        </w:rPr>
        <w:t xml:space="preserve">               </w:t>
      </w:r>
    </w:p>
    <w:p w:rsidR="00D41A9B" w:rsidRPr="0034632E" w:rsidRDefault="005C131E" w:rsidP="0034632E">
      <w:pPr>
        <w:numPr>
          <w:ilvl w:val="0"/>
          <w:numId w:val="1"/>
        </w:numPr>
        <w:spacing w:after="160" w:line="259" w:lineRule="auto"/>
        <w:ind w:right="-1" w:hanging="269"/>
        <w:jc w:val="left"/>
        <w:rPr>
          <w:rFonts w:ascii="Times New Roman" w:hAnsi="Times New Roman" w:cs="Times New Roman"/>
          <w:szCs w:val="24"/>
          <w:lang w:val="ru-RU"/>
        </w:rPr>
      </w:pPr>
      <w:r w:rsidRPr="005C131E">
        <w:rPr>
          <w:rFonts w:ascii="Times New Roman" w:hAnsi="Times New Roman" w:cs="Times New Roman"/>
          <w:b/>
          <w:szCs w:val="24"/>
          <w:lang w:val="ru-RU"/>
        </w:rPr>
        <w:t xml:space="preserve"> Сроки и этапы реализации программы</w:t>
      </w:r>
      <w:r w:rsidR="004359D9" w:rsidRPr="005C131E">
        <w:rPr>
          <w:rFonts w:ascii="Times New Roman" w:hAnsi="Times New Roman" w:cs="Times New Roman"/>
          <w:b/>
          <w:szCs w:val="24"/>
          <w:lang w:val="ru-RU"/>
        </w:rPr>
        <w:tab/>
      </w:r>
      <w:r w:rsidR="004D47C2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</w:t>
      </w:r>
      <w:r w:rsid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</w:t>
      </w:r>
      <w:r w:rsidR="004D47C2" w:rsidRPr="0034632E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</w:t>
      </w:r>
      <w:r w:rsidR="003054CD" w:rsidRPr="0034632E">
        <w:rPr>
          <w:rFonts w:ascii="Times New Roman" w:hAnsi="Times New Roman" w:cs="Times New Roman"/>
          <w:szCs w:val="24"/>
          <w:lang w:val="ru-RU"/>
        </w:rPr>
        <w:t xml:space="preserve">                          </w:t>
      </w:r>
    </w:p>
    <w:p w:rsidR="00D41A9B" w:rsidRPr="00FD7F08" w:rsidRDefault="00FD7F08" w:rsidP="00FD7F08">
      <w:pPr>
        <w:spacing w:after="160" w:line="480" w:lineRule="auto"/>
        <w:ind w:left="0" w:right="-1" w:firstLine="0"/>
        <w:jc w:val="left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5. </w:t>
      </w:r>
      <w:r w:rsidR="005C131E" w:rsidRPr="00FD7F08">
        <w:rPr>
          <w:rFonts w:ascii="Times New Roman" w:hAnsi="Times New Roman" w:cs="Times New Roman"/>
          <w:b/>
          <w:szCs w:val="24"/>
          <w:lang w:val="ru-RU"/>
        </w:rPr>
        <w:t>Система программных мероприятий</w:t>
      </w:r>
      <w:r w:rsidR="004359D9" w:rsidRPr="00FD7F08">
        <w:rPr>
          <w:rFonts w:ascii="Times New Roman" w:hAnsi="Times New Roman" w:cs="Times New Roman"/>
          <w:b/>
          <w:szCs w:val="24"/>
          <w:lang w:val="ru-RU"/>
        </w:rPr>
        <w:tab/>
      </w:r>
      <w:r>
        <w:rPr>
          <w:rFonts w:ascii="Times New Roman" w:hAnsi="Times New Roman" w:cs="Times New Roman"/>
          <w:b/>
          <w:szCs w:val="24"/>
          <w:lang w:val="ru-RU"/>
        </w:rPr>
        <w:t xml:space="preserve">.                                                                                                                                                                           </w:t>
      </w:r>
      <w:r w:rsidR="005C131E" w:rsidRPr="00FD7F08">
        <w:rPr>
          <w:rFonts w:ascii="Times New Roman" w:hAnsi="Times New Roman" w:cs="Times New Roman"/>
          <w:b/>
          <w:szCs w:val="24"/>
          <w:lang w:val="ru-RU"/>
        </w:rPr>
        <w:t>6.</w:t>
      </w:r>
      <w:r w:rsidR="0034632E" w:rsidRPr="00FD7F08">
        <w:rPr>
          <w:rFonts w:ascii="Times New Roman" w:hAnsi="Times New Roman" w:cs="Times New Roman"/>
          <w:b/>
          <w:szCs w:val="24"/>
          <w:lang w:val="ru-RU"/>
        </w:rPr>
        <w:t xml:space="preserve">  </w:t>
      </w:r>
      <w:r w:rsidR="005C131E" w:rsidRPr="00FD7F08">
        <w:rPr>
          <w:rFonts w:ascii="Times New Roman" w:hAnsi="Times New Roman" w:cs="Times New Roman"/>
          <w:b/>
          <w:szCs w:val="24"/>
          <w:lang w:val="ru-RU"/>
        </w:rPr>
        <w:t>Ресурсное обеспечение программы</w:t>
      </w:r>
      <w:r w:rsidR="004D47C2" w:rsidRPr="00FD7F08">
        <w:rPr>
          <w:rFonts w:ascii="Times New Roman" w:hAnsi="Times New Roman" w:cs="Times New Roman"/>
          <w:b/>
          <w:szCs w:val="24"/>
          <w:lang w:val="ru-RU"/>
        </w:rPr>
        <w:t>.</w:t>
      </w:r>
      <w:r w:rsidR="004D47C2" w:rsidRPr="00FD7F08">
        <w:rPr>
          <w:rFonts w:ascii="Times New Roman" w:hAnsi="Times New Roman" w:cs="Times New Roman"/>
          <w:szCs w:val="24"/>
          <w:lang w:val="ru-RU"/>
        </w:rPr>
        <w:t xml:space="preserve">          </w:t>
      </w:r>
      <w:r w:rsidR="004359D9" w:rsidRPr="00FD7F08">
        <w:rPr>
          <w:rFonts w:ascii="Times New Roman" w:hAnsi="Times New Roman" w:cs="Times New Roman"/>
          <w:szCs w:val="24"/>
          <w:lang w:val="ru-RU"/>
        </w:rPr>
        <w:t xml:space="preserve">   </w:t>
      </w:r>
      <w:r w:rsidR="004359D9" w:rsidRPr="00FD7F08">
        <w:rPr>
          <w:rFonts w:ascii="Times New Roman" w:hAnsi="Times New Roman" w:cs="Times New Roman"/>
          <w:szCs w:val="24"/>
          <w:lang w:val="ru-RU"/>
        </w:rPr>
        <w:tab/>
      </w:r>
      <w:r w:rsidR="004D47C2" w:rsidRPr="00FD7F08">
        <w:rPr>
          <w:rFonts w:ascii="Times New Roman" w:hAnsi="Times New Roman" w:cs="Times New Roman"/>
          <w:szCs w:val="24"/>
          <w:lang w:val="ru-RU"/>
        </w:rPr>
        <w:t xml:space="preserve">  </w:t>
      </w:r>
      <w:r w:rsidR="003054CD" w:rsidRPr="00FD7F08">
        <w:rPr>
          <w:rFonts w:ascii="Times New Roman" w:hAnsi="Times New Roman" w:cs="Times New Roman"/>
          <w:szCs w:val="24"/>
          <w:lang w:val="ru-RU"/>
        </w:rPr>
        <w:t xml:space="preserve">                   </w:t>
      </w:r>
      <w:r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5C131E" w:rsidRPr="00FD7F08">
        <w:rPr>
          <w:rFonts w:ascii="Times New Roman" w:hAnsi="Times New Roman" w:cs="Times New Roman"/>
          <w:b/>
          <w:szCs w:val="24"/>
          <w:lang w:val="ru-RU"/>
        </w:rPr>
        <w:t>7.</w:t>
      </w:r>
      <w:r w:rsidR="0034632E" w:rsidRPr="00FD7F08">
        <w:rPr>
          <w:rFonts w:ascii="Times New Roman" w:hAnsi="Times New Roman" w:cs="Times New Roman"/>
          <w:b/>
          <w:szCs w:val="24"/>
          <w:lang w:val="ru-RU"/>
        </w:rPr>
        <w:t xml:space="preserve">  </w:t>
      </w:r>
      <w:r w:rsidR="005C131E" w:rsidRPr="00FD7F08">
        <w:rPr>
          <w:rFonts w:ascii="Times New Roman" w:hAnsi="Times New Roman" w:cs="Times New Roman"/>
          <w:b/>
          <w:szCs w:val="24"/>
          <w:lang w:val="ru-RU"/>
        </w:rPr>
        <w:t>Механизм реализации программы</w:t>
      </w:r>
      <w:r w:rsidR="004D47C2" w:rsidRPr="00FD7F08">
        <w:rPr>
          <w:rFonts w:ascii="Times New Roman" w:hAnsi="Times New Roman" w:cs="Times New Roman"/>
          <w:b/>
          <w:szCs w:val="24"/>
          <w:lang w:val="ru-RU"/>
        </w:rPr>
        <w:t>.</w:t>
      </w:r>
      <w:r w:rsidR="004359D9" w:rsidRPr="00FD7F08">
        <w:rPr>
          <w:rFonts w:ascii="Times New Roman" w:hAnsi="Times New Roman" w:cs="Times New Roman"/>
          <w:szCs w:val="24"/>
          <w:lang w:val="ru-RU"/>
        </w:rPr>
        <w:t xml:space="preserve">   </w:t>
      </w:r>
      <w:r w:rsidR="004359D9" w:rsidRPr="00FD7F08">
        <w:rPr>
          <w:rFonts w:ascii="Times New Roman" w:hAnsi="Times New Roman" w:cs="Times New Roman"/>
          <w:szCs w:val="24"/>
          <w:lang w:val="ru-RU"/>
        </w:rPr>
        <w:tab/>
      </w:r>
      <w:r w:rsidR="004D47C2" w:rsidRPr="00FD7F08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  </w:t>
      </w:r>
      <w:r w:rsidR="003054CD" w:rsidRPr="00FD7F08">
        <w:rPr>
          <w:rFonts w:ascii="Times New Roman" w:hAnsi="Times New Roman" w:cs="Times New Roman"/>
          <w:szCs w:val="24"/>
          <w:lang w:val="ru-RU"/>
        </w:rPr>
        <w:t xml:space="preserve">                          </w:t>
      </w:r>
      <w:r w:rsidR="004D47C2" w:rsidRPr="00FD7F08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D41A9B" w:rsidRPr="005C131E" w:rsidRDefault="005C131E" w:rsidP="005C131E">
      <w:pPr>
        <w:spacing w:after="160" w:line="259" w:lineRule="auto"/>
        <w:ind w:right="-1"/>
        <w:jc w:val="left"/>
        <w:rPr>
          <w:rFonts w:ascii="Times New Roman" w:hAnsi="Times New Roman" w:cs="Times New Roman"/>
          <w:szCs w:val="24"/>
          <w:lang w:val="ru-RU"/>
        </w:rPr>
      </w:pPr>
      <w:r w:rsidRPr="005C131E">
        <w:rPr>
          <w:rFonts w:ascii="Times New Roman" w:hAnsi="Times New Roman" w:cs="Times New Roman"/>
          <w:b/>
          <w:szCs w:val="24"/>
          <w:lang w:val="ru-RU"/>
        </w:rPr>
        <w:t>8.</w:t>
      </w:r>
      <w:r w:rsidR="0034632E">
        <w:rPr>
          <w:rFonts w:ascii="Times New Roman" w:hAnsi="Times New Roman" w:cs="Times New Roman"/>
          <w:b/>
          <w:szCs w:val="24"/>
          <w:lang w:val="ru-RU"/>
        </w:rPr>
        <w:t xml:space="preserve">  Прогноз ожидаемых </w:t>
      </w:r>
      <w:r w:rsidRPr="005C131E">
        <w:rPr>
          <w:rFonts w:ascii="Times New Roman" w:hAnsi="Times New Roman" w:cs="Times New Roman"/>
          <w:b/>
          <w:szCs w:val="24"/>
          <w:lang w:val="ru-RU"/>
        </w:rPr>
        <w:t>результатов реализации программы</w:t>
      </w:r>
      <w:r w:rsidR="004359D9" w:rsidRPr="009D110D">
        <w:rPr>
          <w:rFonts w:ascii="Times New Roman" w:hAnsi="Times New Roman" w:cs="Times New Roman"/>
          <w:b/>
          <w:szCs w:val="24"/>
          <w:lang w:val="ru-RU"/>
        </w:rPr>
        <w:tab/>
      </w:r>
      <w:r w:rsidR="003054CD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</w:t>
      </w:r>
      <w:r w:rsid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</w:t>
      </w:r>
    </w:p>
    <w:p w:rsidR="00D41A9B" w:rsidRPr="0034632E" w:rsidRDefault="003054CD" w:rsidP="005C131E">
      <w:pPr>
        <w:spacing w:after="160" w:line="259" w:lineRule="auto"/>
        <w:ind w:left="556" w:right="-1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3054CD">
        <w:rPr>
          <w:rFonts w:ascii="Times New Roman" w:hAnsi="Times New Roman" w:cs="Times New Roman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Cs w:val="24"/>
          <w:lang w:val="ru-RU"/>
        </w:rPr>
        <w:t xml:space="preserve">                       </w:t>
      </w:r>
      <w:r w:rsidR="00067CA8">
        <w:rPr>
          <w:rFonts w:ascii="Times New Roman" w:hAnsi="Times New Roman" w:cs="Times New Roman"/>
          <w:szCs w:val="24"/>
          <w:lang w:val="ru-RU"/>
        </w:rPr>
        <w:t xml:space="preserve">  </w:t>
      </w:r>
      <w:r w:rsidR="004359D9" w:rsidRPr="0034632E">
        <w:rPr>
          <w:rFonts w:ascii="Times New Roman" w:hAnsi="Times New Roman" w:cs="Times New Roman"/>
          <w:szCs w:val="24"/>
          <w:lang w:val="ru-RU"/>
        </w:rPr>
        <w:t xml:space="preserve"> </w:t>
      </w:r>
      <w:r w:rsidRPr="00CC1304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                          </w:t>
      </w:r>
    </w:p>
    <w:p w:rsidR="00D41A9B" w:rsidRPr="00CC1304" w:rsidRDefault="004359D9" w:rsidP="003054CD">
      <w:pPr>
        <w:spacing w:after="0" w:line="259" w:lineRule="auto"/>
        <w:ind w:left="0" w:right="-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</w:t>
      </w:r>
    </w:p>
    <w:p w:rsidR="00D41A9B" w:rsidRPr="00CC1304" w:rsidRDefault="004359D9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</w:t>
      </w:r>
    </w:p>
    <w:p w:rsidR="00D41A9B" w:rsidRPr="00CC1304" w:rsidRDefault="004359D9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</w:t>
      </w: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D41A9B" w:rsidRDefault="004359D9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</w:t>
      </w: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Pr="00CC1304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D41A9B" w:rsidRPr="00CC1304" w:rsidRDefault="004359D9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</w:t>
      </w:r>
    </w:p>
    <w:p w:rsidR="00D41A9B" w:rsidRPr="00CC1304" w:rsidRDefault="004359D9" w:rsidP="003054CD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 </w:t>
      </w:r>
    </w:p>
    <w:p w:rsidR="00D41A9B" w:rsidRPr="00CC1304" w:rsidRDefault="004359D9">
      <w:pPr>
        <w:numPr>
          <w:ilvl w:val="2"/>
          <w:numId w:val="1"/>
        </w:numPr>
        <w:spacing w:after="4" w:line="265" w:lineRule="auto"/>
        <w:ind w:right="826" w:hanging="269"/>
        <w:jc w:val="center"/>
        <w:rPr>
          <w:rFonts w:ascii="Times New Roman" w:hAnsi="Times New Roman" w:cs="Times New Roman"/>
          <w:lang w:val="ru-RU"/>
        </w:rPr>
      </w:pPr>
      <w:r w:rsidRPr="00CC1304">
        <w:rPr>
          <w:rFonts w:ascii="Times New Roman" w:hAnsi="Times New Roman" w:cs="Times New Roman"/>
          <w:b/>
          <w:lang w:val="ru-RU"/>
        </w:rPr>
        <w:lastRenderedPageBreak/>
        <w:t xml:space="preserve">Паспорт </w:t>
      </w:r>
    </w:p>
    <w:p w:rsidR="00D41A9B" w:rsidRPr="00CC1304" w:rsidRDefault="004359D9">
      <w:pPr>
        <w:spacing w:after="0" w:line="259" w:lineRule="auto"/>
        <w:ind w:left="0" w:right="780" w:firstLine="0"/>
        <w:jc w:val="center"/>
        <w:rPr>
          <w:rFonts w:ascii="Times New Roman" w:hAnsi="Times New Roman" w:cs="Times New Roman"/>
          <w:lang w:val="ru-RU"/>
        </w:rPr>
      </w:pPr>
      <w:r w:rsidRPr="00CC1304">
        <w:rPr>
          <w:rFonts w:ascii="Times New Roman" w:hAnsi="Times New Roman" w:cs="Times New Roman"/>
          <w:b/>
          <w:lang w:val="ru-RU"/>
        </w:rPr>
        <w:t xml:space="preserve"> </w:t>
      </w:r>
    </w:p>
    <w:tbl>
      <w:tblPr>
        <w:tblW w:w="9356" w:type="dxa"/>
        <w:tblInd w:w="2" w:type="dxa"/>
        <w:tblCellMar>
          <w:top w:w="8" w:type="dxa"/>
          <w:left w:w="29" w:type="dxa"/>
          <w:right w:w="40" w:type="dxa"/>
        </w:tblCellMar>
        <w:tblLook w:val="04A0" w:firstRow="1" w:lastRow="0" w:firstColumn="1" w:lastColumn="0" w:noHBand="0" w:noVBand="1"/>
      </w:tblPr>
      <w:tblGrid>
        <w:gridCol w:w="3059"/>
        <w:gridCol w:w="6297"/>
      </w:tblGrid>
      <w:tr w:rsidR="00D41A9B" w:rsidRPr="00E77FB0" w:rsidTr="00012EA3">
        <w:trPr>
          <w:trHeight w:val="1168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1A9B" w:rsidRPr="00CC1304" w:rsidRDefault="004359D9" w:rsidP="00012EA3">
            <w:pPr>
              <w:spacing w:after="0" w:line="259" w:lineRule="auto"/>
              <w:ind w:left="0" w:right="301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13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D41A9B" w:rsidRPr="00CC1304" w:rsidRDefault="004359D9" w:rsidP="00012EA3">
            <w:pPr>
              <w:spacing w:after="0" w:line="259" w:lineRule="auto"/>
              <w:ind w:left="622" w:right="0" w:hanging="1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CC1304">
              <w:rPr>
                <w:rFonts w:ascii="Times New Roman" w:hAnsi="Times New Roman" w:cs="Times New Roman"/>
                <w:b/>
                <w:lang w:val="ru-RU"/>
              </w:rPr>
              <w:t xml:space="preserve">Наименование программы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59" w:lineRule="auto"/>
              <w:ind w:left="10" w:right="259" w:firstLine="19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>-</w:t>
            </w:r>
            <w:r w:rsidR="003708BD">
              <w:rPr>
                <w:rFonts w:ascii="Times New Roman" w:hAnsi="Times New Roman" w:cs="Times New Roman"/>
                <w:lang w:val="ru-RU"/>
              </w:rPr>
              <w:t>Муниципальная программа</w:t>
            </w:r>
            <w:r w:rsidRPr="009D110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708BD">
              <w:rPr>
                <w:rFonts w:ascii="Times New Roman" w:hAnsi="Times New Roman" w:cs="Times New Roman"/>
                <w:lang w:val="ru-RU"/>
              </w:rPr>
              <w:t xml:space="preserve">«Комплексное развитие </w:t>
            </w:r>
            <w:proofErr w:type="gramStart"/>
            <w:r w:rsidR="003708BD">
              <w:rPr>
                <w:rFonts w:ascii="Times New Roman" w:hAnsi="Times New Roman" w:cs="Times New Roman"/>
                <w:lang w:val="ru-RU"/>
              </w:rPr>
              <w:t>коммунальной</w:t>
            </w:r>
            <w:proofErr w:type="gramEnd"/>
            <w:r w:rsidR="003708B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708BD">
              <w:rPr>
                <w:rFonts w:ascii="Times New Roman" w:hAnsi="Times New Roman" w:cs="Times New Roman"/>
                <w:lang w:val="ru-RU"/>
              </w:rPr>
              <w:t>инфроструктуры</w:t>
            </w:r>
            <w:proofErr w:type="spellEnd"/>
            <w:r w:rsidR="003708BD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D41A9B" w:rsidRPr="007D6A55" w:rsidTr="00012EA3">
        <w:trPr>
          <w:trHeight w:val="226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Основание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для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разработки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1A9B" w:rsidRPr="0070504F" w:rsidRDefault="004359D9" w:rsidP="00012EA3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5C131E" w:rsidRDefault="004359D9" w:rsidP="00012EA3">
            <w:pPr>
              <w:numPr>
                <w:ilvl w:val="0"/>
                <w:numId w:val="12"/>
              </w:numPr>
              <w:spacing w:after="0" w:line="240" w:lineRule="auto"/>
              <w:ind w:right="84" w:firstLine="10"/>
              <w:rPr>
                <w:rFonts w:ascii="Times New Roman" w:hAnsi="Times New Roman" w:cs="Times New Roman"/>
                <w:lang w:val="ru-RU"/>
              </w:rPr>
            </w:pPr>
            <w:r w:rsidRPr="005C131E">
              <w:rPr>
                <w:rFonts w:ascii="Times New Roman" w:hAnsi="Times New Roman" w:cs="Times New Roman"/>
                <w:lang w:val="ru-RU"/>
              </w:rPr>
              <w:t xml:space="preserve">Федеральный закон от 6 октября 2003г. № 131-ФЗ «Об общих принципах организации местного самоуправления в Российской Федерации»; </w:t>
            </w:r>
          </w:p>
          <w:p w:rsidR="003708BD" w:rsidRPr="005C131E" w:rsidRDefault="003708BD" w:rsidP="003708BD">
            <w:pPr>
              <w:shd w:val="clear" w:color="auto" w:fill="FFFFFF"/>
              <w:spacing w:before="161" w:after="161" w:line="240" w:lineRule="auto"/>
              <w:ind w:left="0" w:right="0"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48"/>
                <w:lang w:val="ru-RU" w:eastAsia="ru-RU"/>
              </w:rPr>
            </w:pPr>
            <w:r w:rsidRPr="005C131E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48"/>
                <w:lang w:val="ru-RU" w:eastAsia="ru-RU"/>
              </w:rPr>
              <w:t>-Бюджетный кодекс Российской Федерации" от 31.07.1998 N 145-ФЗ</w:t>
            </w:r>
          </w:p>
          <w:p w:rsidR="00D41A9B" w:rsidRPr="007D6A55" w:rsidRDefault="003708BD" w:rsidP="003708BD">
            <w:pPr>
              <w:spacing w:after="0" w:line="259" w:lineRule="auto"/>
              <w:ind w:left="20" w:right="84" w:firstLine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C131E">
              <w:rPr>
                <w:rFonts w:ascii="Times New Roman" w:hAnsi="Times New Roman" w:cs="Times New Roman"/>
                <w:lang w:val="ru-RU"/>
              </w:rPr>
              <w:t xml:space="preserve">-Устав </w:t>
            </w:r>
            <w:proofErr w:type="spellStart"/>
            <w:r w:rsidRPr="005C131E"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 w:rsidRPr="005C131E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</w:tr>
      <w:tr w:rsidR="00D41A9B" w:rsidRPr="00E77FB0" w:rsidTr="00012EA3">
        <w:trPr>
          <w:trHeight w:val="566"/>
        </w:trPr>
        <w:tc>
          <w:tcPr>
            <w:tcW w:w="3059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59" w:lineRule="auto"/>
              <w:ind w:left="498" w:right="0" w:firstLine="17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Заказчик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59" w:lineRule="auto"/>
              <w:ind w:left="10" w:right="0" w:firstLine="0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- Администрация </w:t>
            </w:r>
            <w:proofErr w:type="spellStart"/>
            <w:r w:rsidR="0070504F" w:rsidRPr="0070504F"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 w:rsidRPr="009D110D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  <w:p w:rsidR="00D41A9B" w:rsidRPr="009D110D" w:rsidRDefault="004359D9" w:rsidP="00012EA3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Алексеевского муниципального района  </w:t>
            </w:r>
          </w:p>
        </w:tc>
      </w:tr>
      <w:tr w:rsidR="00D41A9B" w:rsidRPr="00E77FB0" w:rsidTr="00012EA3">
        <w:trPr>
          <w:trHeight w:val="562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59" w:lineRule="auto"/>
              <w:ind w:left="531" w:right="0" w:hanging="5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Разработчик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59" w:lineRule="auto"/>
              <w:ind w:left="10" w:right="0" w:firstLine="0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- Администрация </w:t>
            </w:r>
            <w:proofErr w:type="spellStart"/>
            <w:r w:rsidR="0070504F" w:rsidRPr="0070504F"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 w:rsidRPr="009D110D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  <w:p w:rsidR="00D41A9B" w:rsidRPr="009D110D" w:rsidRDefault="004359D9" w:rsidP="00012EA3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Алексеевского муниципального района  </w:t>
            </w:r>
          </w:p>
        </w:tc>
      </w:tr>
      <w:tr w:rsidR="00D41A9B" w:rsidRPr="00E77FB0" w:rsidTr="00012EA3">
        <w:trPr>
          <w:trHeight w:val="569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59" w:lineRule="auto"/>
              <w:ind w:left="551" w:right="0" w:hanging="9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Исполнители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59" w:lineRule="auto"/>
              <w:ind w:left="10" w:right="0" w:firstLine="10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-  Администрация </w:t>
            </w:r>
            <w:proofErr w:type="spellStart"/>
            <w:r w:rsidR="0070504F" w:rsidRPr="0070504F"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 w:rsidRPr="009D110D">
              <w:rPr>
                <w:rFonts w:ascii="Times New Roman" w:hAnsi="Times New Roman" w:cs="Times New Roman"/>
                <w:lang w:val="ru-RU"/>
              </w:rPr>
              <w:t xml:space="preserve"> сельского поселения Алексеевского муниципального района   </w:t>
            </w:r>
          </w:p>
        </w:tc>
      </w:tr>
      <w:tr w:rsidR="00D41A9B" w:rsidRPr="00E77FB0" w:rsidTr="00012EA3">
        <w:trPr>
          <w:trHeight w:val="1428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Цели</w:t>
            </w:r>
            <w:proofErr w:type="spellEnd"/>
            <w:r w:rsidR="00FD44FE">
              <w:rPr>
                <w:rFonts w:ascii="Times New Roman" w:hAnsi="Times New Roman" w:cs="Times New Roman"/>
                <w:b/>
                <w:lang w:val="ru-RU"/>
              </w:rPr>
              <w:t xml:space="preserve"> и задачи </w:t>
            </w:r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4FE" w:rsidRPr="00FD44FE" w:rsidRDefault="004359D9" w:rsidP="00FD44FE">
            <w:pPr>
              <w:spacing w:after="0" w:line="259" w:lineRule="auto"/>
              <w:ind w:left="0" w:right="288" w:firstLine="10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D44FE" w:rsidRPr="00FD44FE">
              <w:rPr>
                <w:rFonts w:ascii="Times New Roman" w:hAnsi="Times New Roman" w:cs="Times New Roman"/>
                <w:lang w:val="ru-RU"/>
              </w:rPr>
              <w:t>Основной целью является повышение эффективности и надежности функционирования систем водоснабжения за счет реализации технических мероприятий.</w:t>
            </w:r>
          </w:p>
          <w:p w:rsidR="00FD44FE" w:rsidRPr="00FD44FE" w:rsidRDefault="00FD44FE" w:rsidP="00FD44FE">
            <w:pPr>
              <w:spacing w:after="0" w:line="259" w:lineRule="auto"/>
              <w:ind w:left="0" w:right="288" w:firstLine="10"/>
              <w:rPr>
                <w:rFonts w:ascii="Times New Roman" w:hAnsi="Times New Roman" w:cs="Times New Roman"/>
                <w:lang w:val="ru-RU"/>
              </w:rPr>
            </w:pPr>
          </w:p>
          <w:p w:rsidR="00FD44FE" w:rsidRPr="00FD44FE" w:rsidRDefault="00FD44FE" w:rsidP="00FD44FE">
            <w:pPr>
              <w:spacing w:after="0" w:line="259" w:lineRule="auto"/>
              <w:ind w:left="0" w:right="288" w:firstLine="10"/>
              <w:rPr>
                <w:rFonts w:ascii="Times New Roman" w:hAnsi="Times New Roman" w:cs="Times New Roman"/>
                <w:lang w:val="ru-RU"/>
              </w:rPr>
            </w:pPr>
            <w:r w:rsidRPr="00FD44FE">
              <w:rPr>
                <w:rFonts w:ascii="Times New Roman" w:hAnsi="Times New Roman" w:cs="Times New Roman"/>
                <w:lang w:val="ru-RU"/>
              </w:rPr>
              <w:t>Для достижения цели необходимо решить следующие задачи:</w:t>
            </w:r>
          </w:p>
          <w:p w:rsidR="00FD44FE" w:rsidRPr="00FD44FE" w:rsidRDefault="00FD44FE" w:rsidP="00FD44FE">
            <w:pPr>
              <w:spacing w:after="0" w:line="259" w:lineRule="auto"/>
              <w:ind w:left="0" w:right="288" w:firstLine="0"/>
              <w:rPr>
                <w:rFonts w:ascii="Times New Roman" w:hAnsi="Times New Roman" w:cs="Times New Roman"/>
                <w:lang w:val="ru-RU"/>
              </w:rPr>
            </w:pPr>
            <w:r w:rsidRPr="00FD44FE">
              <w:rPr>
                <w:rFonts w:ascii="Times New Roman" w:hAnsi="Times New Roman" w:cs="Times New Roman"/>
                <w:lang w:val="ru-RU"/>
              </w:rPr>
              <w:t>- повышение устойчивости и надежности функцио</w:t>
            </w:r>
            <w:r>
              <w:rPr>
                <w:rFonts w:ascii="Times New Roman" w:hAnsi="Times New Roman" w:cs="Times New Roman"/>
                <w:lang w:val="ru-RU"/>
              </w:rPr>
              <w:t>нирования систем водоснабжения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;</w:t>
            </w:r>
            <w:proofErr w:type="gramEnd"/>
          </w:p>
          <w:p w:rsidR="00FD44FE" w:rsidRPr="00FD44FE" w:rsidRDefault="00FD44FE" w:rsidP="00FD44FE">
            <w:pPr>
              <w:spacing w:after="0" w:line="259" w:lineRule="auto"/>
              <w:ind w:left="0" w:right="288" w:firstLine="0"/>
              <w:rPr>
                <w:rFonts w:ascii="Times New Roman" w:hAnsi="Times New Roman" w:cs="Times New Roman"/>
                <w:lang w:val="ru-RU"/>
              </w:rPr>
            </w:pPr>
            <w:r w:rsidRPr="00FD44FE">
              <w:rPr>
                <w:rFonts w:ascii="Times New Roman" w:hAnsi="Times New Roman" w:cs="Times New Roman"/>
                <w:lang w:val="ru-RU"/>
              </w:rPr>
              <w:t>- обеспечение условий для снижения издержек и повышения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качества предоставления услуг;</w:t>
            </w:r>
          </w:p>
          <w:p w:rsidR="00FD44FE" w:rsidRPr="00FD44FE" w:rsidRDefault="00FD44FE" w:rsidP="00FD44FE">
            <w:pPr>
              <w:spacing w:after="0" w:line="259" w:lineRule="auto"/>
              <w:ind w:left="0" w:right="288" w:firstLine="10"/>
              <w:rPr>
                <w:rFonts w:ascii="Times New Roman" w:hAnsi="Times New Roman" w:cs="Times New Roman"/>
                <w:lang w:val="ru-RU"/>
              </w:rPr>
            </w:pPr>
            <w:r w:rsidRPr="00FD44FE">
              <w:rPr>
                <w:rFonts w:ascii="Times New Roman" w:hAnsi="Times New Roman" w:cs="Times New Roman"/>
                <w:lang w:val="ru-RU"/>
              </w:rPr>
              <w:t>- повышение эксплуатационной надежности источников питьевого водоснабжения;</w:t>
            </w:r>
          </w:p>
          <w:p w:rsidR="00D41A9B" w:rsidRPr="009D110D" w:rsidRDefault="00D41A9B" w:rsidP="00FD44FE">
            <w:pPr>
              <w:spacing w:after="0" w:line="259" w:lineRule="auto"/>
              <w:ind w:left="0" w:right="288" w:firstLine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1A9B" w:rsidRPr="00F74EA8" w:rsidTr="00012EA3">
        <w:trPr>
          <w:trHeight w:val="562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59" w:lineRule="auto"/>
              <w:ind w:left="690" w:right="0" w:hanging="32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реализации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1A9B" w:rsidRPr="00F74EA8" w:rsidRDefault="00F74EA8" w:rsidP="00012EA3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Pr="00F74EA8">
              <w:rPr>
                <w:rFonts w:ascii="Times New Roman" w:hAnsi="Times New Roman" w:cs="Times New Roman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4359D9" w:rsidRPr="00F74EA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41A9B" w:rsidRPr="00F74EA8" w:rsidRDefault="004359D9" w:rsidP="00012EA3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74EA8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D41A9B" w:rsidRPr="00E77FB0" w:rsidTr="00012EA3">
        <w:trPr>
          <w:trHeight w:val="113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F74EA8" w:rsidRDefault="00F74EA8" w:rsidP="00012EA3">
            <w:pPr>
              <w:spacing w:after="0" w:line="240" w:lineRule="auto"/>
              <w:ind w:left="358" w:right="0" w:firstLine="401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Объемы и и</w:t>
            </w:r>
            <w:r w:rsidR="004359D9" w:rsidRPr="00F74EA8">
              <w:rPr>
                <w:rFonts w:ascii="Times New Roman" w:hAnsi="Times New Roman" w:cs="Times New Roman"/>
                <w:b/>
                <w:lang w:val="ru-RU"/>
              </w:rPr>
              <w:t xml:space="preserve">сточники финансирования Программы </w:t>
            </w:r>
          </w:p>
          <w:p w:rsidR="00D41A9B" w:rsidRPr="00F74EA8" w:rsidRDefault="004359D9" w:rsidP="00012EA3">
            <w:pPr>
              <w:spacing w:after="0" w:line="259" w:lineRule="auto"/>
              <w:ind w:left="0" w:right="137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4EA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74EA8" w:rsidRPr="007D6A55" w:rsidRDefault="004359D9" w:rsidP="00F74EA8">
            <w:pPr>
              <w:spacing w:after="0" w:line="259" w:lineRule="auto"/>
              <w:ind w:left="10" w:right="0" w:firstLine="0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A43E2D">
              <w:rPr>
                <w:rFonts w:ascii="Times New Roman" w:hAnsi="Times New Roman" w:cs="Times New Roman"/>
                <w:lang w:val="ru-RU"/>
              </w:rPr>
              <w:t xml:space="preserve">Общий объем </w:t>
            </w:r>
            <w:proofErr w:type="spellStart"/>
            <w:r w:rsidR="00A43E2D">
              <w:rPr>
                <w:rFonts w:ascii="Times New Roman" w:hAnsi="Times New Roman" w:cs="Times New Roman"/>
                <w:lang w:val="ru-RU"/>
              </w:rPr>
              <w:t>финонсирования</w:t>
            </w:r>
            <w:proofErr w:type="spellEnd"/>
            <w:r w:rsidR="00A43E2D">
              <w:rPr>
                <w:rFonts w:ascii="Times New Roman" w:hAnsi="Times New Roman" w:cs="Times New Roman"/>
                <w:lang w:val="ru-RU"/>
              </w:rPr>
              <w:t xml:space="preserve">: 2 063 265,36 </w:t>
            </w:r>
            <w:proofErr w:type="spellStart"/>
            <w:r w:rsidR="00FD44FE" w:rsidRPr="007D6A55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</w:p>
          <w:p w:rsidR="00D41A9B" w:rsidRPr="007D6A55" w:rsidRDefault="00F74EA8" w:rsidP="00F74EA8">
            <w:pPr>
              <w:spacing w:after="0" w:line="259" w:lineRule="auto"/>
              <w:ind w:left="10" w:right="0" w:firstLine="0"/>
              <w:rPr>
                <w:rFonts w:ascii="Times New Roman" w:hAnsi="Times New Roman" w:cs="Times New Roman"/>
                <w:lang w:val="ru-RU"/>
              </w:rPr>
            </w:pPr>
            <w:r w:rsidRPr="007D6A55">
              <w:rPr>
                <w:rFonts w:ascii="Times New Roman" w:hAnsi="Times New Roman" w:cs="Times New Roman"/>
                <w:lang w:val="ru-RU"/>
              </w:rPr>
              <w:t>-за счет</w:t>
            </w:r>
            <w:r w:rsidR="00273EE3" w:rsidRPr="007D6A5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43E2D">
              <w:rPr>
                <w:rFonts w:ascii="Times New Roman" w:hAnsi="Times New Roman" w:cs="Times New Roman"/>
                <w:lang w:val="ru-RU"/>
              </w:rPr>
              <w:t>местного бюджета на 1 863 265,36</w:t>
            </w:r>
            <w:r w:rsidRPr="007D6A55">
              <w:rPr>
                <w:rFonts w:ascii="Times New Roman" w:hAnsi="Times New Roman" w:cs="Times New Roman"/>
                <w:lang w:val="ru-RU"/>
              </w:rPr>
              <w:t>руб</w:t>
            </w:r>
            <w:r w:rsidR="004359D9" w:rsidRPr="007D6A5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74EA8" w:rsidRPr="009D110D" w:rsidRDefault="00F74EA8" w:rsidP="00F74EA8">
            <w:pPr>
              <w:spacing w:after="0" w:line="259" w:lineRule="auto"/>
              <w:ind w:left="10" w:right="0" w:firstLine="0"/>
              <w:rPr>
                <w:rFonts w:ascii="Times New Roman" w:hAnsi="Times New Roman" w:cs="Times New Roman"/>
                <w:lang w:val="ru-RU"/>
              </w:rPr>
            </w:pPr>
            <w:r w:rsidRPr="007D6A55">
              <w:rPr>
                <w:rFonts w:ascii="Times New Roman" w:hAnsi="Times New Roman" w:cs="Times New Roman"/>
                <w:lang w:val="ru-RU"/>
              </w:rPr>
              <w:t>-за счет районного бюджета</w:t>
            </w:r>
            <w:r w:rsidR="00273EE3">
              <w:rPr>
                <w:rFonts w:ascii="Times New Roman" w:hAnsi="Times New Roman" w:cs="Times New Roman"/>
                <w:lang w:val="ru-RU"/>
              </w:rPr>
              <w:t xml:space="preserve"> 200 000,00руб.</w:t>
            </w:r>
          </w:p>
        </w:tc>
      </w:tr>
      <w:tr w:rsidR="00D41A9B" w:rsidRPr="00C56512" w:rsidTr="00012EA3">
        <w:trPr>
          <w:trHeight w:val="2002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40" w:lineRule="auto"/>
              <w:ind w:left="701" w:right="0" w:hanging="53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b/>
                <w:lang w:val="ru-RU"/>
              </w:rPr>
              <w:t xml:space="preserve">Прогноз </w:t>
            </w:r>
            <w:proofErr w:type="gramStart"/>
            <w:r w:rsidRPr="009D110D">
              <w:rPr>
                <w:rFonts w:ascii="Times New Roman" w:hAnsi="Times New Roman" w:cs="Times New Roman"/>
                <w:b/>
                <w:lang w:val="ru-RU"/>
              </w:rPr>
              <w:t>ожидаемых</w:t>
            </w:r>
            <w:proofErr w:type="gramEnd"/>
            <w:r w:rsidRPr="009D110D">
              <w:rPr>
                <w:rFonts w:ascii="Times New Roman" w:hAnsi="Times New Roman" w:cs="Times New Roman"/>
                <w:b/>
                <w:lang w:val="ru-RU"/>
              </w:rPr>
              <w:t xml:space="preserve"> социально-</w:t>
            </w:r>
          </w:p>
          <w:p w:rsidR="00D41A9B" w:rsidRPr="009D110D" w:rsidRDefault="004359D9" w:rsidP="00012EA3">
            <w:pPr>
              <w:spacing w:after="0" w:line="259" w:lineRule="auto"/>
              <w:ind w:left="644" w:right="0" w:hanging="163"/>
              <w:jc w:val="left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b/>
                <w:lang w:val="ru-RU"/>
              </w:rPr>
              <w:t xml:space="preserve">экономических результатов реализации Программы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FD44FE" w:rsidP="00FD44FE">
            <w:pPr>
              <w:spacing w:after="0" w:line="259" w:lineRule="auto"/>
              <w:ind w:left="0" w:right="149" w:firstLine="1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D44FE">
              <w:rPr>
                <w:rFonts w:ascii="Times New Roman" w:hAnsi="Times New Roman" w:cs="Times New Roman"/>
                <w:lang w:val="ru-RU"/>
              </w:rPr>
              <w:t xml:space="preserve">Обеспечение населения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сельского поселения </w:t>
            </w:r>
            <w:r w:rsidRPr="00FD44FE">
              <w:rPr>
                <w:rFonts w:ascii="Times New Roman" w:hAnsi="Times New Roman" w:cs="Times New Roman"/>
                <w:lang w:val="ru-RU"/>
              </w:rPr>
              <w:t>питьевой водой нормативного качества. Сокращение потерь воды в системах водоснабжения.</w:t>
            </w:r>
          </w:p>
        </w:tc>
      </w:tr>
      <w:tr w:rsidR="00D41A9B" w:rsidRPr="00E77FB0" w:rsidTr="00012EA3">
        <w:trPr>
          <w:trHeight w:val="840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40" w:lineRule="auto"/>
              <w:ind w:left="589" w:right="0" w:firstLine="7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Контроль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исполнением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1A9B" w:rsidRPr="0070504F" w:rsidRDefault="004359D9" w:rsidP="00012EA3">
            <w:pPr>
              <w:spacing w:after="0" w:line="259" w:lineRule="auto"/>
              <w:ind w:left="0" w:right="206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     </w:t>
            </w:r>
            <w:proofErr w:type="gramStart"/>
            <w:r w:rsidRPr="009D110D">
              <w:rPr>
                <w:rFonts w:ascii="Times New Roman" w:hAnsi="Times New Roman" w:cs="Times New Roman"/>
                <w:lang w:val="ru-RU"/>
              </w:rPr>
              <w:t>Контроль за</w:t>
            </w:r>
            <w:proofErr w:type="gramEnd"/>
            <w:r w:rsidRPr="009D110D">
              <w:rPr>
                <w:rFonts w:ascii="Times New Roman" w:hAnsi="Times New Roman" w:cs="Times New Roman"/>
                <w:lang w:val="ru-RU"/>
              </w:rPr>
              <w:t xml:space="preserve"> ходом реализации меро</w:t>
            </w:r>
            <w:r w:rsidR="00FB7F8C">
              <w:rPr>
                <w:rFonts w:ascii="Times New Roman" w:hAnsi="Times New Roman" w:cs="Times New Roman"/>
                <w:lang w:val="ru-RU"/>
              </w:rPr>
              <w:t xml:space="preserve">приятий Программы осуществляет </w:t>
            </w:r>
            <w:r w:rsidRPr="009D110D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="0070504F" w:rsidRPr="009D110D"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 w:rsidRPr="009D110D">
              <w:rPr>
                <w:rFonts w:ascii="Times New Roman" w:hAnsi="Times New Roman" w:cs="Times New Roman"/>
                <w:lang w:val="ru-RU"/>
              </w:rPr>
              <w:t xml:space="preserve"> сельского поселения. </w:t>
            </w:r>
          </w:p>
        </w:tc>
      </w:tr>
    </w:tbl>
    <w:p w:rsidR="00D41A9B" w:rsidRDefault="00D41A9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lang w:val="ru-RU"/>
        </w:rPr>
      </w:pPr>
    </w:p>
    <w:p w:rsidR="00FB7F8C" w:rsidRDefault="00FB7F8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lang w:val="ru-RU"/>
        </w:rPr>
      </w:pPr>
    </w:p>
    <w:p w:rsidR="00FB7F8C" w:rsidRPr="009D110D" w:rsidRDefault="00FB7F8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FD44FE" w:rsidRDefault="005C131E" w:rsidP="00FD44F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="00FD44FE">
        <w:rPr>
          <w:rFonts w:ascii="Times New Roman" w:hAnsi="Times New Roman" w:cs="Times New Roman"/>
          <w:b/>
          <w:lang w:val="ru-RU"/>
        </w:rPr>
        <w:t>.</w:t>
      </w:r>
      <w:r w:rsidR="00FD44FE" w:rsidRPr="00FD44FE">
        <w:rPr>
          <w:rFonts w:ascii="Times New Roman" w:hAnsi="Times New Roman" w:cs="Times New Roman"/>
          <w:b/>
          <w:lang w:val="ru-RU"/>
        </w:rPr>
        <w:t>Содержание проблемы и обоснование необходимости ее решения программными методами</w:t>
      </w:r>
    </w:p>
    <w:p w:rsidR="00D41A9B" w:rsidRDefault="004359D9" w:rsidP="00FE41B3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Настоящая Программа разработана в соответствии с Федеральным законом от 06.10.2003 г. №131-Ф3 «Об общих принципах организации местного самоуправления в Российской Федерации», </w:t>
      </w:r>
      <w:r w:rsidR="00FE41B3" w:rsidRPr="003708BD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Бюджетны</w:t>
      </w:r>
      <w:r w:rsidR="00FE41B3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м</w:t>
      </w:r>
      <w:r w:rsidR="00FE41B3" w:rsidRPr="003708BD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кодекс</w:t>
      </w:r>
      <w:r w:rsidR="00FE41B3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ом</w:t>
      </w:r>
      <w:r w:rsidR="00FE41B3" w:rsidRPr="003708BD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Российской Федерации" от 31.07.1998 N 145-ФЗ</w:t>
      </w:r>
      <w:r w:rsidRPr="009D110D">
        <w:rPr>
          <w:rFonts w:ascii="Times New Roman" w:hAnsi="Times New Roman" w:cs="Times New Roman"/>
          <w:lang w:val="ru-RU"/>
        </w:rPr>
        <w:t xml:space="preserve">, </w:t>
      </w:r>
      <w:r w:rsidR="00FE41B3">
        <w:rPr>
          <w:rFonts w:ascii="Times New Roman" w:hAnsi="Times New Roman" w:cs="Times New Roman"/>
          <w:lang w:val="ru-RU"/>
        </w:rPr>
        <w:t>Градостроительного кодекса</w:t>
      </w:r>
      <w:proofErr w:type="gramStart"/>
      <w:r w:rsidR="00FE41B3">
        <w:rPr>
          <w:rFonts w:ascii="Times New Roman" w:hAnsi="Times New Roman" w:cs="Times New Roman"/>
          <w:lang w:val="ru-RU"/>
        </w:rPr>
        <w:t xml:space="preserve"> ,</w:t>
      </w:r>
      <w:proofErr w:type="gramEnd"/>
      <w:r w:rsidR="00FB7F8C">
        <w:rPr>
          <w:rFonts w:ascii="Times New Roman" w:hAnsi="Times New Roman" w:cs="Times New Roman"/>
          <w:lang w:val="ru-RU"/>
        </w:rPr>
        <w:t xml:space="preserve"> </w:t>
      </w:r>
      <w:r w:rsidRPr="009D110D">
        <w:rPr>
          <w:rFonts w:ascii="Times New Roman" w:hAnsi="Times New Roman" w:cs="Times New Roman"/>
          <w:lang w:val="ru-RU"/>
        </w:rPr>
        <w:t xml:space="preserve">Уставом </w:t>
      </w:r>
      <w:proofErr w:type="spellStart"/>
      <w:r w:rsidR="0070504F" w:rsidRPr="0070504F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Pr="009D110D">
        <w:rPr>
          <w:rFonts w:ascii="Times New Roman" w:hAnsi="Times New Roman" w:cs="Times New Roman"/>
          <w:lang w:val="ru-RU"/>
        </w:rPr>
        <w:t xml:space="preserve"> сельского поселения. </w:t>
      </w:r>
    </w:p>
    <w:p w:rsidR="008B43F9" w:rsidRDefault="008B43F9" w:rsidP="008B43F9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Одним из приоритетов жилищной политики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является обеспечение комфортных условий проживания и доступности коммунальных услуг для населения.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   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В настоящее время коммунальная инфраструктура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требует проведение серьезных мероприятий по ее санации и модернизации. Изношенность объектов водоснабжения 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9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0% (планово-предупредительный ремонт уступил место вынужденным аварийно-восстановительным работам, затраты на которые в 2-3 раза выше). В связи с этим увеличивается аварийность на объектах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водоснобжения</w:t>
      </w:r>
      <w:proofErr w:type="spellEnd"/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, что ставит под угрозу стабильное водоснабжение жителей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поселения.                                                                                                                        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В сфере жилищно-коммунального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коммунальные услуги по водоснабжению оказывают предприятия 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Алексеевский муниципальный район.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Общая протяженность эксплуатируемых предприятиями сетей водопровода составляет 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км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. Эксплуатируются </w:t>
      </w:r>
      <w:r w:rsidRP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1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артезианские скважины.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                                                                                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Программа включает в себя комплекс программных мероприятий, повышающих надежность функционирования систем 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водопровода </w:t>
      </w:r>
      <w:proofErr w:type="spellStart"/>
      <w:r w:rsid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 w:rsid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</w:t>
      </w:r>
      <w:r w:rsid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                            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Настоящая программа предусматривает решение задач</w:t>
      </w:r>
      <w:r w:rsid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по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замен</w:t>
      </w:r>
      <w:r w:rsid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е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сверхнормативно изношенных основных фондов, внедрение инновационных ресурсосберегающих технологий, в </w:t>
      </w:r>
      <w:proofErr w:type="gramStart"/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связи</w:t>
      </w:r>
      <w:proofErr w:type="gramEnd"/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 чем повысятся качество предоставляемых услуг населению по водоснабжению, эффективность и надежность работы систем водоснабжения.</w:t>
      </w:r>
    </w:p>
    <w:p w:rsidR="00853F8E" w:rsidRPr="00853F8E" w:rsidRDefault="005C131E" w:rsidP="00853F8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3</w:t>
      </w:r>
      <w:r w:rsidR="00853F8E" w:rsidRPr="00853F8E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. Основные цели и задачи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Главными целями настоящей программы является повышение качества предоставления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коммунальных услуг населению, 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Основными задачами программы являются: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1)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охран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а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здоровья населения и улучшения качества жизни населения путем обеспечения бесперебойного и качественного водоснабжения.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2) повышения энергетической эффективности путем экономного потребления воды;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3) обеспечения доступности водоснабжения для абонентов за счет повышения эффективности деятельности организаций, осуществляющих холодное водоснабжение. </w:t>
      </w:r>
    </w:p>
    <w:p w:rsid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4) обеспечения развития централизованных систем холодного водоснабжения путем развития эффективных форм управления этими системами, привлечения инвестиций и развития кадрового потенциала организаций холодное водоснабжение.</w:t>
      </w:r>
    </w:p>
    <w:p w:rsid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</w:p>
    <w:p w:rsidR="00853F8E" w:rsidRPr="00853F8E" w:rsidRDefault="005C131E" w:rsidP="00853F8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4</w:t>
      </w:r>
      <w:r w:rsidR="00853F8E" w:rsidRPr="00853F8E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. Сроки и этапы реализации программы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Реализация программы осуществляется в один этап, в течение 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2023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года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</w:t>
      </w:r>
    </w:p>
    <w:p w:rsidR="00FD7F08" w:rsidRPr="00853F8E" w:rsidRDefault="00FD7F08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5C131E" w:rsidP="00853F8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lastRenderedPageBreak/>
        <w:t>5</w:t>
      </w:r>
      <w:r w:rsidR="00853F8E" w:rsidRPr="00853F8E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. Система программных мероприятий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Система программных мероприятий включает в себя производственные, организационно-хозяйственные мероприятия, обеспечивающие достижение программных целей.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Перечень программных мероприятий установлен Приложением к программе.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Данная программа предусматривает проведение работ по модернизации и реконструкции по следующим направлениям: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- модернизация и капитальный ремонт систем водоснабжения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поселения;</w:t>
      </w:r>
    </w:p>
    <w:p w:rsidR="00853F8E" w:rsidRPr="00853F8E" w:rsidRDefault="005C131E" w:rsidP="00853F8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6</w:t>
      </w:r>
      <w:r w:rsidR="00853F8E" w:rsidRPr="00853F8E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. Ресурсное обеспечение программы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Финансирование программы может осуществляться за счет средств 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районного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бюджетов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, местного бюджета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Общий объем финансирования мероприятий Программы составит </w:t>
      </w:r>
      <w:r w:rsidR="00417933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2  063 265,36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 рублей, в том числе:</w:t>
      </w:r>
    </w:p>
    <w:p w:rsidR="00853F8E" w:rsidRPr="00853F8E" w:rsidRDefault="00F146A5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КБК 953 0502 02 00440050 244 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средства 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районного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бюджета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– </w:t>
      </w:r>
      <w:r w:rsidR="007D6A55" w:rsidRP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200</w:t>
      </w:r>
      <w:r w:rsid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 xml:space="preserve"> 000,00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руб. </w:t>
      </w:r>
    </w:p>
    <w:p w:rsidR="00853F8E" w:rsidRPr="00853F8E" w:rsidRDefault="00A1266B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КБК 953 02004 02050 244 </w:t>
      </w:r>
      <w:r w:rsidR="00F146A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средства 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местного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бюджета – </w:t>
      </w:r>
      <w:r w:rsidR="00853F8E" w:rsidRP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 xml:space="preserve"> </w:t>
      </w:r>
      <w:r w:rsidR="00417933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1 863 265,36</w:t>
      </w:r>
      <w:r w:rsidR="00853F8E" w:rsidRP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 xml:space="preserve">  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руб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7D6A55" w:rsidRDefault="005C131E" w:rsidP="007D6A55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7</w:t>
      </w:r>
      <w:r w:rsidR="00853F8E" w:rsidRPr="007D6A55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. Механизм реализации программы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bookmarkStart w:id="0" w:name="_GoBack"/>
      <w:bookmarkEnd w:id="0"/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Управление Программой, координацию деятельности исполнителей программы и предоставление в установленном порядке необходимой отчетной информации в комитет экономики, промышленности и потребительского </w:t>
      </w:r>
      <w:r w:rsidR="00417933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рынка администрации Алексеевского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муниципального района осуществляет комитет ЖКХ, ТЭК, транспорта и </w:t>
      </w:r>
      <w:r w:rsidR="00417933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связи администрации Алексеевского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муниципального района.</w:t>
      </w:r>
    </w:p>
    <w:p w:rsidR="00853F8E" w:rsidRPr="00853F8E" w:rsidRDefault="007D6A55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Программа предусматривает проведение следующих мероприятий: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- модернизацию и реконструкцию уличных водопроводных сетей, что позволит предотвратить перебои с водоснабжением, устранить потери воды и, как следствие, избежать значительного повышения 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тарифов на услуги водоснабжения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7D6A55" w:rsidRDefault="005C131E" w:rsidP="007D6A55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 xml:space="preserve">8. Прогноз ожидаемых </w:t>
      </w:r>
      <w:r w:rsidR="00853F8E" w:rsidRPr="007D6A55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результатов реализации программы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В качестве основных направлений изменения социально-экономического положения </w:t>
      </w:r>
      <w:proofErr w:type="spellStart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в результате осуществления программных мероприятий используются следующие показатели:</w:t>
      </w:r>
    </w:p>
    <w:p w:rsidR="00853F8E" w:rsidRPr="00FB7F8C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- капитальный ремонт уличной водопроводной сети. Ожидаемый результат после проведения данных мероприятий – перекладка водопроводных сетей в объеме </w:t>
      </w:r>
      <w:r w:rsidR="00FB7F8C" w:rsidRP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1,2</w:t>
      </w:r>
      <w:r w:rsidRP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км, что в свою очередь приведет к снижению аварий на данных сетях на 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90</w:t>
      </w:r>
      <w:r w:rsidRP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%;</w:t>
      </w:r>
    </w:p>
    <w:p w:rsidR="00853F8E" w:rsidRPr="00FE41B3" w:rsidRDefault="00FB7F8C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А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Конечным</w:t>
      </w:r>
      <w:proofErr w:type="spellEnd"/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результатом реализации программы является обеспечение населения </w:t>
      </w:r>
      <w:proofErr w:type="spellStart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питьевой водой нормативного качества и в достаточном количестве, а, следовательно, улучшение условий жизни, состояния здоровья населения, оздоровление социально-экологической обстановки в </w:t>
      </w:r>
      <w:proofErr w:type="spellStart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Шарашенском</w:t>
      </w:r>
      <w:proofErr w:type="spellEnd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сельском поселении.</w:t>
      </w:r>
    </w:p>
    <w:sectPr w:rsidR="00853F8E" w:rsidRPr="00FE41B3" w:rsidSect="00FD7F08">
      <w:pgSz w:w="11906" w:h="16838"/>
      <w:pgMar w:top="709" w:right="707" w:bottom="99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A8" w:rsidRDefault="001323A8" w:rsidP="00C61D4D">
      <w:pPr>
        <w:spacing w:after="0" w:line="240" w:lineRule="auto"/>
      </w:pPr>
      <w:r>
        <w:separator/>
      </w:r>
    </w:p>
  </w:endnote>
  <w:endnote w:type="continuationSeparator" w:id="0">
    <w:p w:rsidR="001323A8" w:rsidRDefault="001323A8" w:rsidP="00C6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A8" w:rsidRDefault="001323A8" w:rsidP="00C61D4D">
      <w:pPr>
        <w:spacing w:after="0" w:line="240" w:lineRule="auto"/>
      </w:pPr>
      <w:r>
        <w:separator/>
      </w:r>
    </w:p>
  </w:footnote>
  <w:footnote w:type="continuationSeparator" w:id="0">
    <w:p w:rsidR="001323A8" w:rsidRDefault="001323A8" w:rsidP="00C6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7C"/>
    <w:multiLevelType w:val="hybridMultilevel"/>
    <w:tmpl w:val="D18A4C4A"/>
    <w:lvl w:ilvl="0" w:tplc="2FCC275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415AC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CCA9C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D25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CDC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CD4CE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A00FE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62944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80CD6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EF3D0A"/>
    <w:multiLevelType w:val="hybridMultilevel"/>
    <w:tmpl w:val="BC7EDA44"/>
    <w:lvl w:ilvl="0" w:tplc="F36E69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606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A0D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698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C81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2E9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4BB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2A1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A50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0C66ED"/>
    <w:multiLevelType w:val="hybridMultilevel"/>
    <w:tmpl w:val="D5DCD438"/>
    <w:lvl w:ilvl="0" w:tplc="E86AE1BE">
      <w:start w:val="1"/>
      <w:numFmt w:val="bullet"/>
      <w:lvlText w:val="-"/>
      <w:lvlJc w:val="left"/>
      <w:pPr>
        <w:ind w:left="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0232A">
      <w:start w:val="1"/>
      <w:numFmt w:val="bullet"/>
      <w:lvlText w:val="o"/>
      <w:lvlJc w:val="left"/>
      <w:pPr>
        <w:ind w:left="1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4F5B8">
      <w:start w:val="1"/>
      <w:numFmt w:val="bullet"/>
      <w:lvlText w:val="▪"/>
      <w:lvlJc w:val="left"/>
      <w:pPr>
        <w:ind w:left="2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C999E">
      <w:start w:val="1"/>
      <w:numFmt w:val="bullet"/>
      <w:lvlText w:val="•"/>
      <w:lvlJc w:val="left"/>
      <w:pPr>
        <w:ind w:left="2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C40F6">
      <w:start w:val="1"/>
      <w:numFmt w:val="bullet"/>
      <w:lvlText w:val="o"/>
      <w:lvlJc w:val="left"/>
      <w:pPr>
        <w:ind w:left="3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C900A">
      <w:start w:val="1"/>
      <w:numFmt w:val="bullet"/>
      <w:lvlText w:val="▪"/>
      <w:lvlJc w:val="left"/>
      <w:pPr>
        <w:ind w:left="4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E3DF2">
      <w:start w:val="1"/>
      <w:numFmt w:val="bullet"/>
      <w:lvlText w:val="•"/>
      <w:lvlJc w:val="left"/>
      <w:pPr>
        <w:ind w:left="5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AE326">
      <w:start w:val="1"/>
      <w:numFmt w:val="bullet"/>
      <w:lvlText w:val="o"/>
      <w:lvlJc w:val="left"/>
      <w:pPr>
        <w:ind w:left="5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E1A66">
      <w:start w:val="1"/>
      <w:numFmt w:val="bullet"/>
      <w:lvlText w:val="▪"/>
      <w:lvlJc w:val="left"/>
      <w:pPr>
        <w:ind w:left="6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D330B7"/>
    <w:multiLevelType w:val="hybridMultilevel"/>
    <w:tmpl w:val="2DC2F84A"/>
    <w:lvl w:ilvl="0" w:tplc="F8A22C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07B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697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27D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257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CAC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468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AAB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AD0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B14A43"/>
    <w:multiLevelType w:val="hybridMultilevel"/>
    <w:tmpl w:val="736A054E"/>
    <w:lvl w:ilvl="0" w:tplc="BEA8DDF6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8EC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2C0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846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6A8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826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C35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C1E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235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BE488E"/>
    <w:multiLevelType w:val="hybridMultilevel"/>
    <w:tmpl w:val="5C4EAAF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C7F76"/>
    <w:multiLevelType w:val="hybridMultilevel"/>
    <w:tmpl w:val="3FEEDD90"/>
    <w:lvl w:ilvl="0" w:tplc="8DDCA03E">
      <w:start w:val="1"/>
      <w:numFmt w:val="decimal"/>
      <w:lvlText w:val="%1.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2220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4929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4D6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8024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EFBD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6AE5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8F23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4C07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992B84"/>
    <w:multiLevelType w:val="multilevel"/>
    <w:tmpl w:val="6226D686"/>
    <w:lvl w:ilvl="0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DA223B"/>
    <w:multiLevelType w:val="hybridMultilevel"/>
    <w:tmpl w:val="EEBA1730"/>
    <w:lvl w:ilvl="0" w:tplc="D3B4255A">
      <w:start w:val="1"/>
      <w:numFmt w:val="decimal"/>
      <w:lvlText w:val="%1)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477D8">
      <w:start w:val="1"/>
      <w:numFmt w:val="lowerLetter"/>
      <w:lvlText w:val="%2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06508">
      <w:start w:val="1"/>
      <w:numFmt w:val="lowerRoman"/>
      <w:lvlText w:val="%3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E563A">
      <w:start w:val="1"/>
      <w:numFmt w:val="decimal"/>
      <w:lvlText w:val="%4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0C646">
      <w:start w:val="1"/>
      <w:numFmt w:val="lowerLetter"/>
      <w:lvlText w:val="%5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EC39A">
      <w:start w:val="1"/>
      <w:numFmt w:val="lowerRoman"/>
      <w:lvlText w:val="%6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0AE3C">
      <w:start w:val="1"/>
      <w:numFmt w:val="decimal"/>
      <w:lvlText w:val="%7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85B36">
      <w:start w:val="1"/>
      <w:numFmt w:val="lowerLetter"/>
      <w:lvlText w:val="%8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87CA0">
      <w:start w:val="1"/>
      <w:numFmt w:val="lowerRoman"/>
      <w:lvlText w:val="%9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BD08CE"/>
    <w:multiLevelType w:val="hybridMultilevel"/>
    <w:tmpl w:val="D1AAF05E"/>
    <w:lvl w:ilvl="0" w:tplc="0F20AFC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A4E22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6CFCE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CA80A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8212C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85BCC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CCF50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EE09C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E1256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D032FC"/>
    <w:multiLevelType w:val="hybridMultilevel"/>
    <w:tmpl w:val="6F6874BA"/>
    <w:lvl w:ilvl="0" w:tplc="A5647622">
      <w:start w:val="1"/>
      <w:numFmt w:val="bullet"/>
      <w:lvlText w:val="-"/>
      <w:lvlJc w:val="left"/>
      <w:pPr>
        <w:ind w:left="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CD84A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66C54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6D7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07630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C90E4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655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A6374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ED990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D72380"/>
    <w:multiLevelType w:val="multilevel"/>
    <w:tmpl w:val="28DE2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  <w:b/>
      </w:rPr>
    </w:lvl>
  </w:abstractNum>
  <w:abstractNum w:abstractNumId="12">
    <w:nsid w:val="6FEC7809"/>
    <w:multiLevelType w:val="hybridMultilevel"/>
    <w:tmpl w:val="7C80A3BA"/>
    <w:lvl w:ilvl="0" w:tplc="AFB2E6AC">
      <w:start w:val="1"/>
      <w:numFmt w:val="bullet"/>
      <w:lvlText w:val="-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09CE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0400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AF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0F58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27B3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42ED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4838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CC10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414933"/>
    <w:multiLevelType w:val="hybridMultilevel"/>
    <w:tmpl w:val="E4369920"/>
    <w:lvl w:ilvl="0" w:tplc="0610F994">
      <w:start w:val="6"/>
      <w:numFmt w:val="decimal"/>
      <w:lvlText w:val="%1."/>
      <w:lvlJc w:val="left"/>
      <w:pPr>
        <w:ind w:left="8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E81E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A8C32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ED048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A3F72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8ADE0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A9832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0AF5A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4F1C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D12B14"/>
    <w:multiLevelType w:val="multilevel"/>
    <w:tmpl w:val="CC58F15C"/>
    <w:lvl w:ilvl="0">
      <w:start w:val="1"/>
      <w:numFmt w:val="decimal"/>
      <w:lvlText w:val="%1."/>
      <w:lvlJc w:val="left"/>
      <w:pPr>
        <w:ind w:left="269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0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8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5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9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6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2"/>
  </w:num>
  <w:num w:numId="12">
    <w:abstractNumId w:val="0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A9B"/>
    <w:rsid w:val="00012EA3"/>
    <w:rsid w:val="00067CA8"/>
    <w:rsid w:val="000A512E"/>
    <w:rsid w:val="001323A8"/>
    <w:rsid w:val="00146203"/>
    <w:rsid w:val="00201433"/>
    <w:rsid w:val="00273EE3"/>
    <w:rsid w:val="002C30D4"/>
    <w:rsid w:val="003054CD"/>
    <w:rsid w:val="0034632E"/>
    <w:rsid w:val="003708BD"/>
    <w:rsid w:val="003A59F0"/>
    <w:rsid w:val="003E0589"/>
    <w:rsid w:val="003F6838"/>
    <w:rsid w:val="00417933"/>
    <w:rsid w:val="004359D9"/>
    <w:rsid w:val="004D47C2"/>
    <w:rsid w:val="0056752B"/>
    <w:rsid w:val="005C131E"/>
    <w:rsid w:val="00666EF2"/>
    <w:rsid w:val="0070504F"/>
    <w:rsid w:val="00757C2B"/>
    <w:rsid w:val="007D6A55"/>
    <w:rsid w:val="00817173"/>
    <w:rsid w:val="00853F8E"/>
    <w:rsid w:val="00871C57"/>
    <w:rsid w:val="00897E5F"/>
    <w:rsid w:val="008B43F9"/>
    <w:rsid w:val="008C7876"/>
    <w:rsid w:val="008F742B"/>
    <w:rsid w:val="009142F7"/>
    <w:rsid w:val="009770FD"/>
    <w:rsid w:val="009D110D"/>
    <w:rsid w:val="00A1240A"/>
    <w:rsid w:val="00A1266B"/>
    <w:rsid w:val="00A43E2D"/>
    <w:rsid w:val="00AB658B"/>
    <w:rsid w:val="00BE5241"/>
    <w:rsid w:val="00BF015D"/>
    <w:rsid w:val="00C56512"/>
    <w:rsid w:val="00C61D4D"/>
    <w:rsid w:val="00C63919"/>
    <w:rsid w:val="00CA24D0"/>
    <w:rsid w:val="00CC1304"/>
    <w:rsid w:val="00D41A9B"/>
    <w:rsid w:val="00D6474A"/>
    <w:rsid w:val="00DF41CF"/>
    <w:rsid w:val="00E165FF"/>
    <w:rsid w:val="00E65276"/>
    <w:rsid w:val="00E77FB0"/>
    <w:rsid w:val="00E90E11"/>
    <w:rsid w:val="00EA16A1"/>
    <w:rsid w:val="00EC309C"/>
    <w:rsid w:val="00EC4B57"/>
    <w:rsid w:val="00F146A5"/>
    <w:rsid w:val="00F25475"/>
    <w:rsid w:val="00F74EA8"/>
    <w:rsid w:val="00FB7F8C"/>
    <w:rsid w:val="00FD44FE"/>
    <w:rsid w:val="00FD7F08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39" w:right="842" w:hanging="10"/>
      <w:jc w:val="both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3708BD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56752B"/>
    <w:rPr>
      <w:color w:val="009BE8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61D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1D4D"/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C61D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1D4D"/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08BD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C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304"/>
    <w:rPr>
      <w:rFonts w:ascii="Segoe UI" w:eastAsia="Arial" w:hAnsi="Segoe UI" w:cs="Segoe UI"/>
      <w:color w:val="000000"/>
      <w:sz w:val="18"/>
      <w:szCs w:val="18"/>
      <w:lang w:val="en-US" w:eastAsia="en-US"/>
    </w:rPr>
  </w:style>
  <w:style w:type="paragraph" w:styleId="aa">
    <w:name w:val="List Paragraph"/>
    <w:basedOn w:val="a"/>
    <w:uiPriority w:val="34"/>
    <w:qFormat/>
    <w:rsid w:val="00C56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3EEF-22AE-4B93-A935-12951EE5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10598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Adm1</cp:lastModifiedBy>
  <cp:revision>13</cp:revision>
  <cp:lastPrinted>2023-11-24T06:15:00Z</cp:lastPrinted>
  <dcterms:created xsi:type="dcterms:W3CDTF">2023-03-22T12:05:00Z</dcterms:created>
  <dcterms:modified xsi:type="dcterms:W3CDTF">2023-11-24T06:17:00Z</dcterms:modified>
</cp:coreProperties>
</file>