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Д У М А 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ШАРАШЕНСКОГО СЕЛЬСКОГО ПОСЕЛЕНИЯ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АЛЕКСЕЕВСКОГО МУНИЦИПАЛЬНОГО РАЙОНА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ВОЛГОГРАДСКОЙ ОБЛАСТИ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Р Е Ш Е Н И Е</w:t>
      </w:r>
    </w:p>
    <w:p w:rsidR="00231ED0" w:rsidRPr="00231ED0" w:rsidRDefault="00231ED0" w:rsidP="0023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от 24.01.2014 № 83/189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О внесении изменений и дополнений в Устав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Шарашенского сельского поселения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Алексеевского муниципального района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Волгоградской области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В целях приведения Устава Шарашенского сельского поселения, принятого постановлением Думы Шарашенского сельского поселения от 31 декабря 2005 г. № 4/10 в соответствие с федеральным и региональным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статьей 43 Устава Шарашенского сельского поселения, Дума Шарашенского сельского поселения </w:t>
      </w: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р е ш и л а:</w:t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1. Внести в Устав Шарашенского сельского поселения следующие дополнения: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1.1. Дополнить пункт 1 статьи 6 Устава, определяющей вопросы местного значения, подпунктом 7.1 следующего содержания:</w:t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"7.1)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конфликтов;".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1.2. Дополнить пункт 1 статьи 46 Устава, определяющей порядок отмены муниципальных правовых актов и приостановление их действия абзацем следующего содержания:</w:t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"Действие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исполнительно-распорядительный орган местного самоуправления или должностное лицо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представительный орган местного самоуправления - не позднее трех дней со дня принятия им решения."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2. Главе Шарашенского сельского поселения 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3. Утвердить новую редакцию измененных положений Устава Шарашенского сельского поселения согласно приложению.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4. Главе Шарашенского сельского поселения обнародовать настоящее Решение после его государственной регистрации.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5. Настоящее решение вступает в силу с момента официального обнародования после его государственной регистрации.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Глава Шарашенского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сельского поселения: А.В.Курин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 решению Думы 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Шарашенского сельского поселения 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 24.01.2014 № 83/189 </w:t>
      </w:r>
    </w:p>
    <w:p w:rsidR="00231ED0" w:rsidRPr="00231ED0" w:rsidRDefault="00231ED0" w:rsidP="0023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Новая редакция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измененного положения Устава Шарашенского сельского поселения, принятого 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постановлением Думы Шарашенского сельского поселения от 31 декабря 2005 г. </w:t>
      </w:r>
    </w:p>
    <w:p w:rsidR="00231ED0" w:rsidRPr="00231ED0" w:rsidRDefault="00231ED0" w:rsidP="00231E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№ 4/10</w:t>
      </w:r>
    </w:p>
    <w:p w:rsidR="00231ED0" w:rsidRPr="00231ED0" w:rsidRDefault="00231ED0" w:rsidP="00231ED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</w:p>
    <w:p w:rsidR="00231ED0" w:rsidRPr="00231ED0" w:rsidRDefault="00231ED0" w:rsidP="0023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lastRenderedPageBreak/>
        <w:t>Пункт 1 статьи 6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1. К вопросам местного значения Шарашенского сельского поселения относятся: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1) формирование, утверждение, исполнение бюджета Шарашенского сельского поселения и контроль за исполнением данного бюджета;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2) установление, изменение и отмена местных налогов и сборов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3) владение, пользование и распоряжение имуществом, находящимся в муниципальной собственности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4) организация в границах Шарашенского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6) обеспечение проживающих в Шарашенском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7.1)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8) участие в предупреждении и ликвидации последствий чрезвычайных ситуаций в границах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9) обеспечение первичных мер пожарной безопасности в границах населенных пунктов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10) создание условий для обеспечения жителей Шарашенского сельского поселения услугами связи, общественного питания, торговли и бытового обслуживания;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11) организация библиотечного обслуживания населения, комплектование и обеспечение сохранности библиотечных фондов библиотек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12) создание условий для организации досуга и обеспечения жителей Шарашенского сельского поселения услугами организаций культуры;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Шарашенском сельском поселении;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14) обеспечение условий для развития на территории Шарашенского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16) исключен;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17) формирование архивных фондов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18) организация сбора и вывоза бытовых отходов и мусора;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19)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 xml:space="preserve">20) утверждение генеральных планов Шарашенского сельского поселения, правил землепользования и застройки, утверждение подготовленной на основе генеральных планов Шарашенского сельского </w:t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lastRenderedPageBreak/>
        <w:t>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Шарашенского сельского поселения, утверждение местных нормативов градостроительного проектирования Шарашенского сельского поселения, резервирование земель и изъятие, в том числе путем выкупа, земельных участков в границах Шарашенского сельского поселения для муниципальных нужд, осуществление муниципального земельного контроля за использованием земель Шарашенского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21) присвоение наименований улицам, площадям и иным территориям проживания граждан в населенных пунктах, установление нумерации домов;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22) организация ритуальных услуг и содержание мест захоронения;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23) организация и осуществление мероприятий по территориальной обороне и гражданской обороне, защите населения и территории Шарашенского сельского поселения от чрезвычайных ситуаций природного и техногенного характера;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25) исключен;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26) осуществление мероприятий по обеспечению безопасности людей на водных объектах, охране их жизни и здоровья;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28) содействие в развитии сельскохозяйственного производства, создание условий для развития малого и среднего предпринимательства;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29) исключен;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30) организация и осуществление мероприятий по работе с детьми и молодежью в Шарашенском сельском поселении;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31) участие в профилактике терроризма и экстремизма, а также в минимизации и (или) ликвидации последствий проявлений терроризма и экстремизма в границах Шарашенского сельского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33) иные вопросы местного значения, отнесенные к ведению поселения Федеральным законом «Об общих принципах организации местного самоуправления в Российской Федерации;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34) создание условий для деятельности добровольных формирований населения по охране общественного порядка;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35) осуществление муниципального лесного контроля;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организациях»;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37) осуществление муниципального контроля за проведением муниципальных лотерей;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38) осуществление муниципального контроля на территории особой экономической зоны;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39)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40) осуществление мер по противодействию коррупции в границах поселения;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41)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31ED0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42)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</w:p>
    <w:p w:rsidR="00231ED0" w:rsidRPr="00231ED0" w:rsidRDefault="00231ED0" w:rsidP="00231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31E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 xml:space="preserve">Статья 46 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1.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Волгоградской области, - уполномоченным органом государственной власти Российской 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Федерации (уполномоченным органом государственной власти Волгоградской области).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 </w:t>
      </w:r>
      <w:r w:rsidRPr="00231E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 Признание по решению суда закона Волгоградской области об установлении статуса муниципального образования недействующим до вступления в силу нового закона Волгоградской области об установлении статуса муниципального образования не может является основанием для признания в судебном порядке недействующими муниципальных правовых актов Шарашенского сельского поселения , принятых до вступления решения суда в законную силу, или для отмены данных муниципальных правовых актов. 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31ED0"/>
    <w:rsid w:val="002073A8"/>
    <w:rsid w:val="00210D65"/>
    <w:rsid w:val="00231ED0"/>
    <w:rsid w:val="00530667"/>
    <w:rsid w:val="007F7381"/>
    <w:rsid w:val="00801509"/>
    <w:rsid w:val="00B210F1"/>
    <w:rsid w:val="00BA72FE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2173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2019-11-29T09:20:00Z</dcterms:created>
  <dcterms:modified xsi:type="dcterms:W3CDTF">2019-11-29T09:20:00Z</dcterms:modified>
</cp:coreProperties>
</file>