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D3" w:rsidRDefault="006937D3" w:rsidP="006937D3">
      <w:pPr>
        <w:pStyle w:val="a3"/>
        <w:rPr>
          <w:sz w:val="28"/>
          <w:szCs w:val="28"/>
        </w:rPr>
      </w:pPr>
      <w:r>
        <w:rPr>
          <w:sz w:val="28"/>
          <w:szCs w:val="28"/>
        </w:rPr>
        <w:t>Д У М А                                                                                                                                        ШАРАШЕНСКОГО СЕЛЬСКОГО ПОСЕЛЕНИЯ</w:t>
      </w:r>
    </w:p>
    <w:p w:rsidR="006937D3" w:rsidRDefault="006937D3" w:rsidP="006937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АЛЕКСЕЕВСКОГО МУНИЦИПАЛЬНОГО РАЙОНА</w:t>
      </w:r>
    </w:p>
    <w:p w:rsidR="006937D3" w:rsidRDefault="006937D3" w:rsidP="006937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ВОЛГОГРАДСКОЙ ОБЛАСТИ</w:t>
      </w:r>
    </w:p>
    <w:p w:rsidR="006937D3" w:rsidRDefault="006937D3" w:rsidP="006937D3">
      <w:pPr>
        <w:pStyle w:val="1"/>
      </w:pPr>
      <w:r>
        <w:pict>
          <v:line id="_x0000_s1026" style="position:absolute;left:0;text-align:left;z-index:251658240" from="9pt,7.8pt" to="450pt,7.8pt" strokeweight="4.5pt">
            <v:stroke linestyle="thinThick"/>
          </v:line>
        </w:pict>
      </w:r>
    </w:p>
    <w:p w:rsidR="006937D3" w:rsidRDefault="006937D3" w:rsidP="006937D3">
      <w:pPr>
        <w:pStyle w:val="1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6937D3" w:rsidRDefault="006937D3" w:rsidP="006937D3">
      <w:pPr>
        <w:jc w:val="both"/>
        <w:rPr>
          <w:bCs/>
          <w:sz w:val="28"/>
        </w:rPr>
      </w:pPr>
    </w:p>
    <w:p w:rsidR="006937D3" w:rsidRDefault="006937D3" w:rsidP="006937D3">
      <w:pPr>
        <w:jc w:val="both"/>
        <w:rPr>
          <w:bCs/>
        </w:rPr>
      </w:pPr>
      <w:r>
        <w:rPr>
          <w:bCs/>
        </w:rPr>
        <w:t xml:space="preserve">от 19.12.2019                                                              </w:t>
      </w:r>
      <w:r>
        <w:rPr>
          <w:bCs/>
        </w:rPr>
        <w:tab/>
        <w:t xml:space="preserve">       № 4/6  </w:t>
      </w:r>
    </w:p>
    <w:p w:rsidR="006937D3" w:rsidRDefault="006937D3" w:rsidP="006937D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6937D3" w:rsidRDefault="006937D3" w:rsidP="006937D3">
      <w:pPr>
        <w:rPr>
          <w:szCs w:val="28"/>
        </w:rPr>
      </w:pPr>
      <w:r>
        <w:rPr>
          <w:szCs w:val="28"/>
        </w:rPr>
        <w:t xml:space="preserve"> Соглашение о передаче полномочий по </w:t>
      </w:r>
      <w:r>
        <w:rPr>
          <w:szCs w:val="28"/>
        </w:rPr>
        <w:br/>
        <w:t xml:space="preserve"> осуществлению внешнего муниципального </w:t>
      </w:r>
    </w:p>
    <w:p w:rsidR="006937D3" w:rsidRDefault="006937D3" w:rsidP="006937D3">
      <w:pPr>
        <w:rPr>
          <w:szCs w:val="28"/>
        </w:rPr>
      </w:pPr>
      <w:r>
        <w:rPr>
          <w:szCs w:val="28"/>
        </w:rPr>
        <w:t xml:space="preserve"> финансового контроля</w:t>
      </w:r>
    </w:p>
    <w:p w:rsidR="006937D3" w:rsidRDefault="006937D3" w:rsidP="006937D3">
      <w:pPr>
        <w:jc w:val="both"/>
        <w:rPr>
          <w:szCs w:val="28"/>
        </w:rPr>
      </w:pPr>
    </w:p>
    <w:p w:rsidR="006937D3" w:rsidRDefault="006937D3" w:rsidP="006937D3">
      <w:pPr>
        <w:jc w:val="both"/>
        <w:rPr>
          <w:b/>
          <w:bCs/>
        </w:rPr>
      </w:pPr>
      <w:r>
        <w:t xml:space="preserve">     В целях реализации Бюджетного кодекса Российской Федерации, в соответствии с Федеральным законом от 06.10.2003  № 131-ФЗ «Об общих принципах организации местного самоуправления в Российской Федерации», Федеральным законом от 07.02.2011 № 6-ФЗ « Об общих принципах организации и деятельности контрольно-счетных органов субъектов Российской Федерации и муниципальных образований», Дума Шарашенского сельского поселения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е </w:t>
      </w:r>
      <w:proofErr w:type="spellStart"/>
      <w:r>
        <w:rPr>
          <w:b/>
        </w:rPr>
        <w:t>ш</w:t>
      </w:r>
      <w:proofErr w:type="spellEnd"/>
      <w:r>
        <w:rPr>
          <w:b/>
        </w:rPr>
        <w:t xml:space="preserve"> и л а:</w:t>
      </w:r>
      <w:r>
        <w:t xml:space="preserve">  </w:t>
      </w:r>
      <w:r>
        <w:rPr>
          <w:b/>
          <w:bCs/>
        </w:rPr>
        <w:t xml:space="preserve"> </w:t>
      </w:r>
    </w:p>
    <w:p w:rsidR="006937D3" w:rsidRDefault="006937D3" w:rsidP="006937D3">
      <w:pPr>
        <w:ind w:firstLine="708"/>
        <w:jc w:val="both"/>
        <w:rPr>
          <w:b/>
          <w:bCs/>
          <w:sz w:val="16"/>
          <w:szCs w:val="16"/>
        </w:rPr>
      </w:pPr>
    </w:p>
    <w:p w:rsidR="006937D3" w:rsidRDefault="006937D3" w:rsidP="006937D3">
      <w:pPr>
        <w:pStyle w:val="a5"/>
        <w:ind w:left="-284"/>
        <w:jc w:val="both"/>
      </w:pPr>
      <w:r>
        <w:t xml:space="preserve">          1. Передать контрольно-счетному органу муниципального района полномочия      контрольно-счетного органа поселения по осуществлению внешнего муниципального финансового контроля.</w:t>
      </w:r>
    </w:p>
    <w:p w:rsidR="006937D3" w:rsidRDefault="006937D3" w:rsidP="006937D3">
      <w:pPr>
        <w:pStyle w:val="a5"/>
        <w:ind w:left="-284"/>
        <w:jc w:val="both"/>
      </w:pPr>
      <w:r>
        <w:t xml:space="preserve">         2. Передать из бюджета Шарашенского сельского поселения в бюджет  Алексеевского муниципального района межбюджетных трансфертов на осуществление переданных полномочий. </w:t>
      </w:r>
    </w:p>
    <w:p w:rsidR="006937D3" w:rsidRDefault="006937D3" w:rsidP="006937D3">
      <w:pPr>
        <w:pStyle w:val="a5"/>
        <w:ind w:left="-360"/>
        <w:jc w:val="both"/>
      </w:pPr>
      <w:r>
        <w:t xml:space="preserve">          3.   Настоящее решение вступает в силу со дня подписания и подлежит обнародованию. </w:t>
      </w:r>
    </w:p>
    <w:p w:rsidR="006937D3" w:rsidRDefault="006937D3" w:rsidP="006937D3"/>
    <w:p w:rsidR="006937D3" w:rsidRDefault="006937D3" w:rsidP="006937D3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6937D3" w:rsidRDefault="006937D3" w:rsidP="006937D3">
      <w:pPr>
        <w:jc w:val="both"/>
      </w:pPr>
    </w:p>
    <w:p w:rsidR="006937D3" w:rsidRDefault="006937D3" w:rsidP="006937D3">
      <w:pPr>
        <w:pStyle w:val="3"/>
        <w:tabs>
          <w:tab w:val="left" w:pos="1260"/>
        </w:tabs>
        <w:ind w:left="-10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Шарашенского</w:t>
      </w:r>
    </w:p>
    <w:p w:rsidR="006937D3" w:rsidRDefault="006937D3" w:rsidP="006937D3">
      <w:pPr>
        <w:pStyle w:val="3"/>
        <w:tabs>
          <w:tab w:val="left" w:pos="1260"/>
        </w:tabs>
        <w:ind w:left="-10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                        А.В. Курин</w:t>
      </w:r>
    </w:p>
    <w:p w:rsidR="00FE16DA" w:rsidRDefault="00FE16DA"/>
    <w:sectPr w:rsidR="00FE16DA" w:rsidSect="00FE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37D3"/>
    <w:rsid w:val="002073A8"/>
    <w:rsid w:val="00210D65"/>
    <w:rsid w:val="002D4B94"/>
    <w:rsid w:val="00530667"/>
    <w:rsid w:val="006937D3"/>
    <w:rsid w:val="007F7381"/>
    <w:rsid w:val="00885BF5"/>
    <w:rsid w:val="00902485"/>
    <w:rsid w:val="009A54B8"/>
    <w:rsid w:val="00A154B0"/>
    <w:rsid w:val="00B210F1"/>
    <w:rsid w:val="00BA72FE"/>
    <w:rsid w:val="00BD787C"/>
    <w:rsid w:val="00C3141F"/>
    <w:rsid w:val="00F71B8F"/>
    <w:rsid w:val="00FE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37D3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37D3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6937D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6937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6937D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693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6937D3"/>
    <w:pPr>
      <w:snapToGrid w:val="0"/>
      <w:ind w:firstLine="720"/>
      <w:jc w:val="both"/>
    </w:pPr>
    <w:rPr>
      <w:rFonts w:ascii="Courier New" w:hAnsi="Courier New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6937D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6937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2019-12-18T07:25:00Z</dcterms:created>
  <dcterms:modified xsi:type="dcterms:W3CDTF">2019-12-18T07:34:00Z</dcterms:modified>
</cp:coreProperties>
</file>