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45F9" w:rsidRDefault="00383802" w:rsidP="00383802">
      <w:pPr>
        <w:pStyle w:val="a3"/>
        <w:rPr>
          <w:rFonts w:ascii="Arial" w:hAnsi="Arial" w:cs="Arial"/>
          <w:color w:val="000000" w:themeColor="text1"/>
        </w:rPr>
      </w:pPr>
      <w:r w:rsidRPr="002945F9">
        <w:rPr>
          <w:rFonts w:ascii="Arial" w:hAnsi="Arial" w:cs="Arial"/>
          <w:color w:val="000000" w:themeColor="text1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45F9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5F9">
        <w:rPr>
          <w:rFonts w:ascii="Arial" w:hAnsi="Arial" w:cs="Arial"/>
          <w:b/>
          <w:bCs/>
          <w:color w:val="000000" w:themeColor="text1"/>
        </w:rPr>
        <w:t>АЛЕКСЕЕВСКОГО МУНИЦИПАЛЬНОГО РАЙОНА</w:t>
      </w:r>
    </w:p>
    <w:p w:rsidR="00383802" w:rsidRPr="002945F9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5F9">
        <w:rPr>
          <w:rFonts w:ascii="Arial" w:hAnsi="Arial" w:cs="Arial"/>
          <w:b/>
          <w:bCs/>
          <w:color w:val="000000" w:themeColor="text1"/>
        </w:rPr>
        <w:t>ВОЛГОГРАДСКОЙ ОБЛАСТИ</w:t>
      </w:r>
    </w:p>
    <w:p w:rsidR="00383802" w:rsidRPr="002945F9" w:rsidRDefault="007D36B9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2945F9">
        <w:rPr>
          <w:rFonts w:ascii="Arial" w:hAnsi="Arial" w:cs="Arial"/>
          <w:color w:val="000000" w:themeColor="text1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2945F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2945F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2945F9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2945F9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2945F9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2945F9">
        <w:rPr>
          <w:rFonts w:ascii="Arial" w:hAnsi="Arial" w:cs="Arial"/>
          <w:bCs/>
          <w:color w:val="000000" w:themeColor="text1"/>
        </w:rPr>
        <w:t xml:space="preserve">от </w:t>
      </w:r>
      <w:r w:rsidR="00B766CE" w:rsidRPr="002945F9">
        <w:rPr>
          <w:rFonts w:ascii="Arial" w:hAnsi="Arial" w:cs="Arial"/>
          <w:bCs/>
          <w:color w:val="000000" w:themeColor="text1"/>
        </w:rPr>
        <w:t>30</w:t>
      </w:r>
      <w:r w:rsidR="008B7B89" w:rsidRPr="002945F9">
        <w:rPr>
          <w:rFonts w:ascii="Arial" w:hAnsi="Arial" w:cs="Arial"/>
          <w:bCs/>
          <w:color w:val="000000" w:themeColor="text1"/>
        </w:rPr>
        <w:t>.</w:t>
      </w:r>
      <w:r w:rsidR="00B766CE" w:rsidRPr="002945F9">
        <w:rPr>
          <w:rFonts w:ascii="Arial" w:hAnsi="Arial" w:cs="Arial"/>
          <w:bCs/>
          <w:color w:val="000000" w:themeColor="text1"/>
        </w:rPr>
        <w:t>12.2021</w:t>
      </w:r>
      <w:r w:rsidRPr="002945F9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</w:t>
      </w:r>
      <w:r w:rsidR="008B7B89" w:rsidRPr="002945F9">
        <w:rPr>
          <w:rFonts w:ascii="Arial" w:hAnsi="Arial" w:cs="Arial"/>
          <w:bCs/>
          <w:color w:val="000000" w:themeColor="text1"/>
        </w:rPr>
        <w:t>№</w:t>
      </w:r>
      <w:r w:rsidRPr="002945F9">
        <w:rPr>
          <w:rFonts w:ascii="Arial" w:hAnsi="Arial" w:cs="Arial"/>
          <w:bCs/>
          <w:color w:val="000000" w:themeColor="text1"/>
        </w:rPr>
        <w:t xml:space="preserve"> </w:t>
      </w:r>
      <w:r w:rsidR="00B766CE" w:rsidRPr="002945F9">
        <w:rPr>
          <w:rFonts w:ascii="Arial" w:hAnsi="Arial" w:cs="Arial"/>
          <w:bCs/>
          <w:color w:val="000000" w:themeColor="text1"/>
        </w:rPr>
        <w:t>43/96</w:t>
      </w:r>
    </w:p>
    <w:p w:rsidR="00383802" w:rsidRPr="002945F9" w:rsidRDefault="00383802" w:rsidP="00383802">
      <w:pPr>
        <w:rPr>
          <w:rFonts w:ascii="Arial" w:hAnsi="Arial" w:cs="Arial"/>
          <w:color w:val="000000" w:themeColor="text1"/>
        </w:rPr>
      </w:pPr>
    </w:p>
    <w:p w:rsidR="003A7C3E" w:rsidRPr="002945F9" w:rsidRDefault="002C62F9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2945F9">
        <w:rPr>
          <w:rFonts w:ascii="Arial" w:hAnsi="Arial" w:cs="Arial"/>
          <w:bCs/>
          <w:color w:val="000000" w:themeColor="text1"/>
        </w:rPr>
        <w:t>О с</w:t>
      </w:r>
      <w:r w:rsidR="003A7C3E" w:rsidRPr="002945F9">
        <w:rPr>
          <w:rFonts w:ascii="Arial" w:hAnsi="Arial" w:cs="Arial"/>
          <w:bCs/>
          <w:color w:val="000000" w:themeColor="text1"/>
        </w:rPr>
        <w:t>нятии с</w:t>
      </w:r>
      <w:r w:rsidR="00BA5817" w:rsidRPr="002945F9">
        <w:rPr>
          <w:rFonts w:ascii="Arial" w:hAnsi="Arial" w:cs="Arial"/>
          <w:bCs/>
          <w:color w:val="000000" w:themeColor="text1"/>
        </w:rPr>
        <w:t xml:space="preserve"> </w:t>
      </w:r>
      <w:r w:rsidR="00B766CE" w:rsidRPr="002945F9">
        <w:rPr>
          <w:rFonts w:ascii="Arial" w:hAnsi="Arial" w:cs="Arial"/>
          <w:bCs/>
          <w:color w:val="000000" w:themeColor="text1"/>
        </w:rPr>
        <w:t xml:space="preserve">баланса </w:t>
      </w:r>
    </w:p>
    <w:p w:rsidR="00B766CE" w:rsidRPr="002945F9" w:rsidRDefault="00B766CE" w:rsidP="002C62F9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2945F9">
        <w:rPr>
          <w:rFonts w:ascii="Arial" w:hAnsi="Arial" w:cs="Arial"/>
          <w:bCs/>
          <w:color w:val="000000" w:themeColor="text1"/>
        </w:rPr>
        <w:t>недвижимое имущество</w:t>
      </w:r>
    </w:p>
    <w:p w:rsidR="00295FEE" w:rsidRPr="002945F9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2945F9" w:rsidRDefault="002C62F9" w:rsidP="00295FEE">
      <w:pPr>
        <w:ind w:right="-1"/>
        <w:jc w:val="both"/>
        <w:rPr>
          <w:rFonts w:ascii="Arial" w:hAnsi="Arial" w:cs="Arial"/>
          <w:b/>
          <w:color w:val="000000" w:themeColor="text1"/>
        </w:rPr>
      </w:pPr>
      <w:r w:rsidRPr="002945F9">
        <w:rPr>
          <w:rFonts w:ascii="Arial" w:hAnsi="Arial" w:cs="Arial"/>
          <w:b/>
          <w:bCs/>
          <w:color w:val="000000" w:themeColor="text1"/>
        </w:rPr>
        <w:t xml:space="preserve"> </w:t>
      </w:r>
      <w:r w:rsidRPr="002945F9">
        <w:rPr>
          <w:rFonts w:ascii="Arial" w:hAnsi="Arial" w:cs="Arial"/>
          <w:color w:val="000000" w:themeColor="text1"/>
        </w:rPr>
        <w:t xml:space="preserve">     </w:t>
      </w:r>
      <w:r w:rsidR="003A7C3E" w:rsidRPr="002945F9">
        <w:rPr>
          <w:rFonts w:ascii="Arial" w:hAnsi="Arial" w:cs="Arial"/>
          <w:color w:val="000000" w:themeColor="text1"/>
        </w:rPr>
        <w:t>На основании</w:t>
      </w:r>
      <w:r w:rsidR="00B766CE" w:rsidRPr="002945F9">
        <w:rPr>
          <w:rFonts w:ascii="Arial" w:hAnsi="Arial" w:cs="Arial"/>
          <w:color w:val="000000" w:themeColor="text1"/>
        </w:rPr>
        <w:t xml:space="preserve"> решения Алексеевского районного Думы Волгоградской области от 30.09.2021 № 31/205 «О принятии в муниципальную собственность Алексеевского муниципального района имущества из муниципальной собственности сельских поселений А</w:t>
      </w:r>
      <w:r w:rsidR="00D345ED" w:rsidRPr="002945F9">
        <w:rPr>
          <w:rFonts w:ascii="Arial" w:hAnsi="Arial" w:cs="Arial"/>
          <w:color w:val="000000" w:themeColor="text1"/>
        </w:rPr>
        <w:t>лексеевского муниципального района Волгоградской области» и постановления администрации Алексеевского муниципального района Волгоградской области от 07.12.2021 г. № 564 № «О принятии имущества в муниципальную собственность Алексеевского муниципального района Волгоградской области»</w:t>
      </w:r>
      <w:r w:rsidR="003D0971" w:rsidRPr="002945F9">
        <w:rPr>
          <w:rFonts w:ascii="Arial" w:hAnsi="Arial" w:cs="Arial"/>
          <w:color w:val="000000" w:themeColor="text1"/>
        </w:rPr>
        <w:t xml:space="preserve">,  </w:t>
      </w:r>
      <w:r w:rsidRPr="002945F9">
        <w:rPr>
          <w:rFonts w:ascii="Arial" w:hAnsi="Arial" w:cs="Arial"/>
          <w:color w:val="000000" w:themeColor="text1"/>
        </w:rPr>
        <w:t>Дума  Шарашенского сельского поселения</w:t>
      </w:r>
      <w:r w:rsidR="00BA5817" w:rsidRPr="002945F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2945F9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2945F9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2945F9">
        <w:rPr>
          <w:rFonts w:ascii="Arial" w:hAnsi="Arial" w:cs="Arial"/>
          <w:b/>
          <w:color w:val="000000" w:themeColor="text1"/>
        </w:rPr>
        <w:t>ш</w:t>
      </w:r>
      <w:proofErr w:type="spellEnd"/>
      <w:r w:rsidRPr="002945F9">
        <w:rPr>
          <w:rFonts w:ascii="Arial" w:hAnsi="Arial" w:cs="Arial"/>
          <w:b/>
          <w:color w:val="000000" w:themeColor="text1"/>
        </w:rPr>
        <w:t xml:space="preserve"> и </w:t>
      </w:r>
      <w:proofErr w:type="gramStart"/>
      <w:r w:rsidRPr="002945F9">
        <w:rPr>
          <w:rFonts w:ascii="Arial" w:hAnsi="Arial" w:cs="Arial"/>
          <w:b/>
          <w:color w:val="000000" w:themeColor="text1"/>
        </w:rPr>
        <w:t>л</w:t>
      </w:r>
      <w:proofErr w:type="gramEnd"/>
      <w:r w:rsidRPr="002945F9">
        <w:rPr>
          <w:rFonts w:ascii="Arial" w:hAnsi="Arial" w:cs="Arial"/>
          <w:b/>
          <w:color w:val="000000" w:themeColor="text1"/>
        </w:rPr>
        <w:t xml:space="preserve"> а:</w:t>
      </w:r>
    </w:p>
    <w:p w:rsidR="002C62F9" w:rsidRPr="002945F9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3A7C3E" w:rsidRPr="002945F9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2945F9">
        <w:rPr>
          <w:rFonts w:ascii="Arial" w:hAnsi="Arial" w:cs="Arial"/>
          <w:color w:val="000000" w:themeColor="text1"/>
        </w:rPr>
        <w:t xml:space="preserve">     </w:t>
      </w:r>
      <w:r w:rsidR="002C62F9" w:rsidRPr="002945F9">
        <w:rPr>
          <w:rFonts w:ascii="Arial" w:hAnsi="Arial" w:cs="Arial"/>
          <w:color w:val="000000" w:themeColor="text1"/>
        </w:rPr>
        <w:t>1. С</w:t>
      </w:r>
      <w:r w:rsidR="003A7C3E" w:rsidRPr="002945F9">
        <w:rPr>
          <w:rFonts w:ascii="Arial" w:hAnsi="Arial" w:cs="Arial"/>
          <w:color w:val="000000" w:themeColor="text1"/>
        </w:rPr>
        <w:t xml:space="preserve">нять с баланса администрации Шарашенского сельского </w:t>
      </w:r>
      <w:r w:rsidR="002B3E0E" w:rsidRPr="002945F9">
        <w:rPr>
          <w:rFonts w:ascii="Arial" w:hAnsi="Arial" w:cs="Arial"/>
          <w:color w:val="000000" w:themeColor="text1"/>
        </w:rPr>
        <w:t>поселения недвижимое имущество согласно приложению</w:t>
      </w:r>
      <w:r w:rsidR="003A7C3E" w:rsidRPr="002945F9">
        <w:rPr>
          <w:rFonts w:ascii="Arial" w:hAnsi="Arial" w:cs="Arial"/>
          <w:color w:val="000000" w:themeColor="text1"/>
        </w:rPr>
        <w:t>.</w:t>
      </w:r>
    </w:p>
    <w:p w:rsidR="002C62F9" w:rsidRPr="002945F9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2945F9">
        <w:rPr>
          <w:rFonts w:ascii="Arial" w:hAnsi="Arial" w:cs="Arial"/>
          <w:color w:val="000000" w:themeColor="text1"/>
        </w:rPr>
        <w:t xml:space="preserve">     </w:t>
      </w:r>
      <w:r w:rsidR="002C62F9" w:rsidRPr="002945F9">
        <w:rPr>
          <w:rFonts w:ascii="Arial" w:hAnsi="Arial" w:cs="Arial"/>
          <w:color w:val="000000" w:themeColor="text1"/>
        </w:rPr>
        <w:t>2.</w:t>
      </w:r>
      <w:r w:rsidR="00464F4C" w:rsidRPr="002945F9">
        <w:rPr>
          <w:rFonts w:ascii="Arial" w:hAnsi="Arial" w:cs="Arial"/>
          <w:color w:val="000000" w:themeColor="text1"/>
        </w:rPr>
        <w:t xml:space="preserve"> </w:t>
      </w:r>
      <w:r w:rsidR="002C62F9" w:rsidRPr="002945F9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2945F9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2945F9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2945F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2945F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2945F9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2945F9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2945F9">
        <w:rPr>
          <w:rFonts w:ascii="Arial" w:hAnsi="Arial" w:cs="Arial"/>
          <w:b/>
          <w:bCs/>
          <w:color w:val="000000" w:themeColor="text1"/>
        </w:rPr>
        <w:tab/>
      </w:r>
      <w:r w:rsidRPr="002945F9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2945F9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945F9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2945F9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2945F9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2945F9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2945F9" w:rsidRDefault="00BB310F" w:rsidP="00BB310F">
      <w:pPr>
        <w:rPr>
          <w:color w:val="000000" w:themeColor="text1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Pr="00B766CE" w:rsidRDefault="00BB310F" w:rsidP="00BB310F">
      <w:pPr>
        <w:rPr>
          <w:color w:val="FF0000"/>
        </w:rPr>
      </w:pPr>
    </w:p>
    <w:p w:rsidR="00BB310F" w:rsidRDefault="00BB310F" w:rsidP="00BB310F"/>
    <w:p w:rsidR="00BB310F" w:rsidRDefault="00BB310F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Default="002945F9" w:rsidP="00BB310F"/>
    <w:p w:rsidR="002945F9" w:rsidRPr="00A76F74" w:rsidRDefault="002945F9" w:rsidP="00BB310F">
      <w:pPr>
        <w:rPr>
          <w:rFonts w:ascii="Arial" w:hAnsi="Arial" w:cs="Arial"/>
        </w:rPr>
      </w:pPr>
    </w:p>
    <w:p w:rsidR="002945F9" w:rsidRPr="00A76F74" w:rsidRDefault="002945F9" w:rsidP="002945F9">
      <w:pPr>
        <w:jc w:val="right"/>
        <w:rPr>
          <w:rFonts w:ascii="Arial" w:hAnsi="Arial" w:cs="Arial"/>
        </w:rPr>
      </w:pPr>
      <w:r w:rsidRPr="00A76F74">
        <w:rPr>
          <w:rFonts w:ascii="Arial" w:hAnsi="Arial" w:cs="Arial"/>
        </w:rPr>
        <w:t xml:space="preserve">Приложение </w:t>
      </w:r>
    </w:p>
    <w:p w:rsidR="002945F9" w:rsidRPr="00A76F74" w:rsidRDefault="002945F9" w:rsidP="002945F9">
      <w:pPr>
        <w:jc w:val="right"/>
        <w:rPr>
          <w:rFonts w:ascii="Arial" w:hAnsi="Arial" w:cs="Arial"/>
        </w:rPr>
      </w:pPr>
      <w:r w:rsidRPr="00A76F74">
        <w:rPr>
          <w:rFonts w:ascii="Arial" w:hAnsi="Arial" w:cs="Arial"/>
        </w:rPr>
        <w:t>к решению Думы Шарашенского сельского поселения</w:t>
      </w:r>
    </w:p>
    <w:p w:rsidR="002945F9" w:rsidRPr="00A76F74" w:rsidRDefault="002945F9" w:rsidP="002945F9">
      <w:pPr>
        <w:jc w:val="right"/>
        <w:rPr>
          <w:rFonts w:ascii="Arial" w:hAnsi="Arial" w:cs="Arial"/>
        </w:rPr>
      </w:pPr>
      <w:r w:rsidRPr="00A76F74">
        <w:rPr>
          <w:rFonts w:ascii="Arial" w:hAnsi="Arial" w:cs="Arial"/>
        </w:rPr>
        <w:t>от 30.12.2021 г. № 43/96</w:t>
      </w:r>
    </w:p>
    <w:p w:rsidR="002945F9" w:rsidRPr="00A76F74" w:rsidRDefault="002945F9" w:rsidP="002945F9">
      <w:pPr>
        <w:jc w:val="right"/>
        <w:rPr>
          <w:rFonts w:ascii="Arial" w:hAnsi="Arial" w:cs="Arial"/>
        </w:rPr>
      </w:pPr>
    </w:p>
    <w:p w:rsidR="002945F9" w:rsidRPr="00A76F74" w:rsidRDefault="002945F9" w:rsidP="002945F9">
      <w:pPr>
        <w:jc w:val="right"/>
        <w:rPr>
          <w:rFonts w:ascii="Arial" w:hAnsi="Arial" w:cs="Arial"/>
        </w:rPr>
      </w:pPr>
    </w:p>
    <w:p w:rsidR="002945F9" w:rsidRPr="00A76F74" w:rsidRDefault="002945F9" w:rsidP="002945F9">
      <w:pPr>
        <w:jc w:val="right"/>
        <w:rPr>
          <w:rFonts w:ascii="Arial" w:hAnsi="Arial" w:cs="Arial"/>
        </w:rPr>
      </w:pPr>
    </w:p>
    <w:p w:rsidR="002945F9" w:rsidRPr="00A76F74" w:rsidRDefault="002945F9" w:rsidP="002945F9">
      <w:pPr>
        <w:jc w:val="right"/>
        <w:rPr>
          <w:rFonts w:ascii="Arial" w:hAnsi="Arial" w:cs="Arial"/>
        </w:rPr>
      </w:pPr>
    </w:p>
    <w:p w:rsidR="002945F9" w:rsidRPr="00A76F74" w:rsidRDefault="002945F9" w:rsidP="002945F9">
      <w:pPr>
        <w:jc w:val="right"/>
        <w:rPr>
          <w:rFonts w:ascii="Arial" w:hAnsi="Arial" w:cs="Arial"/>
        </w:rPr>
      </w:pPr>
    </w:p>
    <w:p w:rsidR="002945F9" w:rsidRPr="00A76F74" w:rsidRDefault="002945F9" w:rsidP="002945F9">
      <w:pPr>
        <w:jc w:val="center"/>
        <w:rPr>
          <w:rFonts w:ascii="Arial" w:hAnsi="Arial" w:cs="Arial"/>
        </w:rPr>
      </w:pPr>
      <w:r w:rsidRPr="00A76F74">
        <w:rPr>
          <w:rFonts w:ascii="Arial" w:hAnsi="Arial" w:cs="Arial"/>
        </w:rPr>
        <w:t>ПЕРЕЧЕНЬ</w:t>
      </w:r>
    </w:p>
    <w:p w:rsidR="002945F9" w:rsidRPr="00A76F74" w:rsidRDefault="002945F9" w:rsidP="002945F9">
      <w:pPr>
        <w:jc w:val="center"/>
        <w:rPr>
          <w:rFonts w:ascii="Arial" w:hAnsi="Arial" w:cs="Arial"/>
        </w:rPr>
      </w:pPr>
      <w:r w:rsidRPr="00A76F74">
        <w:rPr>
          <w:rFonts w:ascii="Arial" w:hAnsi="Arial" w:cs="Arial"/>
        </w:rPr>
        <w:t>имущества, принимаемого из собственности Шара</w:t>
      </w:r>
      <w:r w:rsidR="00F643D7" w:rsidRPr="00A76F74">
        <w:rPr>
          <w:rFonts w:ascii="Arial" w:hAnsi="Arial" w:cs="Arial"/>
        </w:rPr>
        <w:t>шенского сельского поселения Алексеевского муниципального района Волгоградской области в муниципальную собственность Алексеевского муниципального района Волгоградской области</w:t>
      </w:r>
    </w:p>
    <w:p w:rsidR="00F643D7" w:rsidRPr="00A76F74" w:rsidRDefault="00F643D7" w:rsidP="002945F9">
      <w:pPr>
        <w:jc w:val="center"/>
        <w:rPr>
          <w:rFonts w:ascii="Arial" w:hAnsi="Arial" w:cs="Arial"/>
        </w:rPr>
      </w:pPr>
    </w:p>
    <w:p w:rsidR="00F643D7" w:rsidRPr="00A76F74" w:rsidRDefault="00F643D7" w:rsidP="002945F9">
      <w:pPr>
        <w:jc w:val="center"/>
        <w:rPr>
          <w:rFonts w:ascii="Arial" w:hAnsi="Arial" w:cs="Arial"/>
        </w:rPr>
      </w:pPr>
    </w:p>
    <w:p w:rsidR="00F643D7" w:rsidRPr="00A76F74" w:rsidRDefault="00F643D7" w:rsidP="002945F9">
      <w:pPr>
        <w:jc w:val="center"/>
        <w:rPr>
          <w:rFonts w:ascii="Arial" w:hAnsi="Arial" w:cs="Arial"/>
        </w:rPr>
      </w:pPr>
    </w:p>
    <w:tbl>
      <w:tblPr>
        <w:tblStyle w:val="af2"/>
        <w:tblW w:w="0" w:type="auto"/>
        <w:tblLook w:val="04A0"/>
      </w:tblPr>
      <w:tblGrid>
        <w:gridCol w:w="817"/>
        <w:gridCol w:w="3260"/>
        <w:gridCol w:w="2977"/>
        <w:gridCol w:w="3086"/>
      </w:tblGrid>
      <w:tr w:rsidR="00F643D7" w:rsidRPr="00A76F74" w:rsidTr="003B2F0B">
        <w:tc>
          <w:tcPr>
            <w:tcW w:w="817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№/№</w:t>
            </w:r>
          </w:p>
        </w:tc>
        <w:tc>
          <w:tcPr>
            <w:tcW w:w="3260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2977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Адрес (месторасположение)</w:t>
            </w:r>
          </w:p>
        </w:tc>
        <w:tc>
          <w:tcPr>
            <w:tcW w:w="3086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Индивидуализирующие характеристики объекта</w:t>
            </w:r>
          </w:p>
        </w:tc>
      </w:tr>
      <w:tr w:rsidR="00F643D7" w:rsidRPr="00A76F74" w:rsidTr="003B2F0B">
        <w:tc>
          <w:tcPr>
            <w:tcW w:w="817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</w:tcPr>
          <w:p w:rsidR="00F643D7" w:rsidRPr="00A76F74" w:rsidRDefault="00F643D7" w:rsidP="00F643D7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Кладбище и ограда</w:t>
            </w:r>
          </w:p>
        </w:tc>
        <w:tc>
          <w:tcPr>
            <w:tcW w:w="2977" w:type="dxa"/>
          </w:tcPr>
          <w:p w:rsidR="00F643D7" w:rsidRPr="00A76F74" w:rsidRDefault="003B2F0B" w:rsidP="003B2F0B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Волгоградская область, Алексеевский район, х. Шарашенский, № 290</w:t>
            </w:r>
          </w:p>
        </w:tc>
        <w:tc>
          <w:tcPr>
            <w:tcW w:w="3086" w:type="dxa"/>
          </w:tcPr>
          <w:p w:rsidR="00F643D7" w:rsidRPr="00A76F74" w:rsidRDefault="003B2F0B" w:rsidP="003B2F0B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Площадь -8801 кв.м., кадастровый номер- 34:01:100001:623</w:t>
            </w:r>
          </w:p>
        </w:tc>
      </w:tr>
      <w:tr w:rsidR="00F643D7" w:rsidRPr="00A76F74" w:rsidTr="003B2F0B">
        <w:tc>
          <w:tcPr>
            <w:tcW w:w="817" w:type="dxa"/>
          </w:tcPr>
          <w:p w:rsidR="00F643D7" w:rsidRPr="00A76F74" w:rsidRDefault="00F643D7" w:rsidP="002945F9">
            <w:pPr>
              <w:jc w:val="center"/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</w:tcPr>
          <w:p w:rsidR="00F643D7" w:rsidRPr="00A76F74" w:rsidRDefault="00F643D7" w:rsidP="00F643D7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Земельный участок (категория земель: земли населенных пунктов – для размещения кладбища)</w:t>
            </w:r>
          </w:p>
        </w:tc>
        <w:tc>
          <w:tcPr>
            <w:tcW w:w="2977" w:type="dxa"/>
          </w:tcPr>
          <w:p w:rsidR="00F643D7" w:rsidRPr="00A76F74" w:rsidRDefault="003B2F0B" w:rsidP="003B2F0B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Волгоградская область, Алексеевский район, х. Шарашенский, № 290</w:t>
            </w:r>
          </w:p>
        </w:tc>
        <w:tc>
          <w:tcPr>
            <w:tcW w:w="3086" w:type="dxa"/>
          </w:tcPr>
          <w:p w:rsidR="00F643D7" w:rsidRPr="00A76F74" w:rsidRDefault="003B2F0B" w:rsidP="003B2F0B">
            <w:pPr>
              <w:rPr>
                <w:rFonts w:ascii="Arial" w:hAnsi="Arial" w:cs="Arial"/>
              </w:rPr>
            </w:pPr>
            <w:r w:rsidRPr="00A76F74">
              <w:rPr>
                <w:rFonts w:ascii="Arial" w:hAnsi="Arial" w:cs="Arial"/>
              </w:rPr>
              <w:t>Площадь-10145 кв.м., кадастровый номер – 34:01:100001:715</w:t>
            </w:r>
          </w:p>
        </w:tc>
      </w:tr>
    </w:tbl>
    <w:p w:rsidR="00F643D7" w:rsidRPr="00A76F74" w:rsidRDefault="00F643D7" w:rsidP="002945F9">
      <w:pPr>
        <w:jc w:val="center"/>
        <w:rPr>
          <w:rFonts w:ascii="Arial" w:hAnsi="Arial" w:cs="Arial"/>
        </w:rPr>
      </w:pPr>
    </w:p>
    <w:sectPr w:rsidR="00F643D7" w:rsidRPr="00A76F74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D2" w:rsidRDefault="001F74D2">
      <w:r>
        <w:separator/>
      </w:r>
    </w:p>
  </w:endnote>
  <w:endnote w:type="continuationSeparator" w:id="0">
    <w:p w:rsidR="001F74D2" w:rsidRDefault="001F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7D36B9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7D36B9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6F74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D2" w:rsidRDefault="001F74D2">
      <w:r>
        <w:separator/>
      </w:r>
    </w:p>
  </w:footnote>
  <w:footnote w:type="continuationSeparator" w:id="0">
    <w:p w:rsidR="001F74D2" w:rsidRDefault="001F7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2D68"/>
    <w:rsid w:val="000375CB"/>
    <w:rsid w:val="000430B4"/>
    <w:rsid w:val="000611BF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27CB"/>
    <w:rsid w:val="001E67E7"/>
    <w:rsid w:val="001E685C"/>
    <w:rsid w:val="001F74D2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945F9"/>
    <w:rsid w:val="00295FEE"/>
    <w:rsid w:val="002A2A64"/>
    <w:rsid w:val="002B3E0E"/>
    <w:rsid w:val="002C62F9"/>
    <w:rsid w:val="003052F0"/>
    <w:rsid w:val="00321DA8"/>
    <w:rsid w:val="00383802"/>
    <w:rsid w:val="00384B2E"/>
    <w:rsid w:val="003A7C3E"/>
    <w:rsid w:val="003B2F0B"/>
    <w:rsid w:val="003D0971"/>
    <w:rsid w:val="003D7F6C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D1C02"/>
    <w:rsid w:val="005F6E48"/>
    <w:rsid w:val="006360D5"/>
    <w:rsid w:val="00643C1B"/>
    <w:rsid w:val="00651A91"/>
    <w:rsid w:val="00677235"/>
    <w:rsid w:val="006C00DB"/>
    <w:rsid w:val="006E49A1"/>
    <w:rsid w:val="006E4C66"/>
    <w:rsid w:val="006F1B65"/>
    <w:rsid w:val="00715DEB"/>
    <w:rsid w:val="007510CF"/>
    <w:rsid w:val="00767A42"/>
    <w:rsid w:val="00786FF5"/>
    <w:rsid w:val="00792E28"/>
    <w:rsid w:val="007937B5"/>
    <w:rsid w:val="007C47F9"/>
    <w:rsid w:val="007D36B9"/>
    <w:rsid w:val="00807721"/>
    <w:rsid w:val="008078AD"/>
    <w:rsid w:val="008651DE"/>
    <w:rsid w:val="00890CBF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51507"/>
    <w:rsid w:val="00953B25"/>
    <w:rsid w:val="00982CF0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76F74"/>
    <w:rsid w:val="00A8763A"/>
    <w:rsid w:val="00AB1A98"/>
    <w:rsid w:val="00AB7C29"/>
    <w:rsid w:val="00AD02EF"/>
    <w:rsid w:val="00AE6937"/>
    <w:rsid w:val="00B3596D"/>
    <w:rsid w:val="00B51453"/>
    <w:rsid w:val="00B52219"/>
    <w:rsid w:val="00B62AC0"/>
    <w:rsid w:val="00B67E52"/>
    <w:rsid w:val="00B70C00"/>
    <w:rsid w:val="00B766CE"/>
    <w:rsid w:val="00B7746B"/>
    <w:rsid w:val="00B82934"/>
    <w:rsid w:val="00BA3DCC"/>
    <w:rsid w:val="00BA5817"/>
    <w:rsid w:val="00BB310F"/>
    <w:rsid w:val="00BB5603"/>
    <w:rsid w:val="00BC7A8E"/>
    <w:rsid w:val="00BE5FFD"/>
    <w:rsid w:val="00BF66F5"/>
    <w:rsid w:val="00C01898"/>
    <w:rsid w:val="00C14467"/>
    <w:rsid w:val="00C33860"/>
    <w:rsid w:val="00C341C0"/>
    <w:rsid w:val="00C53E65"/>
    <w:rsid w:val="00C60A2D"/>
    <w:rsid w:val="00C64CD2"/>
    <w:rsid w:val="00C85A62"/>
    <w:rsid w:val="00CC4356"/>
    <w:rsid w:val="00D246E4"/>
    <w:rsid w:val="00D345ED"/>
    <w:rsid w:val="00D473A2"/>
    <w:rsid w:val="00D67889"/>
    <w:rsid w:val="00D713F0"/>
    <w:rsid w:val="00D72C3F"/>
    <w:rsid w:val="00D766E5"/>
    <w:rsid w:val="00D90B30"/>
    <w:rsid w:val="00DA2A92"/>
    <w:rsid w:val="00DC6A14"/>
    <w:rsid w:val="00DF6FF3"/>
    <w:rsid w:val="00E15F94"/>
    <w:rsid w:val="00E44EAF"/>
    <w:rsid w:val="00E51586"/>
    <w:rsid w:val="00E54920"/>
    <w:rsid w:val="00E74B81"/>
    <w:rsid w:val="00EA2077"/>
    <w:rsid w:val="00EB2051"/>
    <w:rsid w:val="00EB6D7C"/>
    <w:rsid w:val="00F643D7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  <w:style w:type="table" w:styleId="af2">
    <w:name w:val="Table Grid"/>
    <w:basedOn w:val="a1"/>
    <w:rsid w:val="00F6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C7D5-1F84-44A2-883B-458E7838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4</cp:revision>
  <cp:lastPrinted>2013-06-23T06:18:00Z</cp:lastPrinted>
  <dcterms:created xsi:type="dcterms:W3CDTF">2015-11-16T05:59:00Z</dcterms:created>
  <dcterms:modified xsi:type="dcterms:W3CDTF">2022-01-06T11:38:00Z</dcterms:modified>
</cp:coreProperties>
</file>