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820B0A" w14:textId="77777777" w:rsidR="00060252" w:rsidRDefault="00060252">
      <w:pPr>
        <w:spacing w:before="840"/>
        <w:jc w:val="center"/>
        <w:rPr>
          <w:rFonts w:ascii="Tahoma" w:hAnsi="Tahoma" w:cs="Tahoma"/>
          <w:b/>
          <w:bCs/>
          <w:kern w:val="1"/>
          <w:sz w:val="28"/>
          <w:szCs w:val="28"/>
        </w:rPr>
      </w:pPr>
    </w:p>
    <w:p w14:paraId="6AEE7E15" w14:textId="4AB40E6E" w:rsidR="00060252" w:rsidRDefault="002774ED">
      <w:pPr>
        <w:spacing w:before="840"/>
        <w:jc w:val="center"/>
        <w:rPr>
          <w:rFonts w:ascii="Tahoma" w:hAnsi="Tahoma" w:cs="Tahoma"/>
          <w:b/>
          <w:bCs/>
          <w:kern w:val="1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7216" behindDoc="1" locked="0" layoutInCell="1" allowOverlap="1" wp14:anchorId="18B91512" wp14:editId="3A899208">
            <wp:simplePos x="0" y="0"/>
            <wp:positionH relativeFrom="column">
              <wp:posOffset>2264410</wp:posOffset>
            </wp:positionH>
            <wp:positionV relativeFrom="paragraph">
              <wp:posOffset>-378460</wp:posOffset>
            </wp:positionV>
            <wp:extent cx="1475740" cy="818515"/>
            <wp:effectExtent l="0" t="0" r="0" b="0"/>
            <wp:wrapTight wrapText="bothSides">
              <wp:wrapPolygon edited="0">
                <wp:start x="0" y="0"/>
                <wp:lineTo x="0" y="21114"/>
                <wp:lineTo x="21191" y="21114"/>
                <wp:lineTo x="2119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818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252">
        <w:rPr>
          <w:rFonts w:ascii="Tahoma" w:hAnsi="Tahoma" w:cs="Tahoma"/>
          <w:b/>
          <w:bCs/>
          <w:kern w:val="1"/>
          <w:sz w:val="28"/>
          <w:szCs w:val="28"/>
        </w:rPr>
        <w:t>РЕЛИЗ</w:t>
      </w:r>
    </w:p>
    <w:p w14:paraId="5A67EAC8" w14:textId="4AA6223E" w:rsidR="008236C5" w:rsidRDefault="002774ED">
      <w:pPr>
        <w:spacing w:before="120"/>
        <w:jc w:val="both"/>
        <w:rPr>
          <w:rFonts w:ascii="Tahoma" w:hAnsi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6A054B" wp14:editId="1FB0547E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635" cy="1270"/>
                <wp:effectExtent l="9525" t="10795" r="8890" b="698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635" cy="1270"/>
                        </a:xfrm>
                        <a:prstGeom prst="straightConnector1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2AE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.1pt;margin-top:3.65pt;width:480.05pt;height:.1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" strokeweight=".18mm">
                <v:stroke joinstyle="miter"/>
              </v:shape>
            </w:pict>
          </mc:Fallback>
        </mc:AlternateContent>
      </w:r>
      <w:r w:rsidR="008236C5">
        <w:rPr>
          <w:rFonts w:ascii="Tahoma" w:hAnsi="Tahoma"/>
        </w:rPr>
        <w:t>10</w:t>
      </w:r>
      <w:r w:rsidR="00060252">
        <w:rPr>
          <w:rFonts w:ascii="Tahoma" w:hAnsi="Tahoma"/>
        </w:rPr>
        <w:t>.</w:t>
      </w:r>
      <w:r w:rsidR="0072365C">
        <w:rPr>
          <w:rFonts w:ascii="Tahoma" w:hAnsi="Tahoma"/>
        </w:rPr>
        <w:t>0</w:t>
      </w:r>
      <w:r w:rsidR="008236C5">
        <w:rPr>
          <w:rFonts w:ascii="Tahoma" w:hAnsi="Tahoma"/>
        </w:rPr>
        <w:t>2</w:t>
      </w:r>
      <w:r w:rsidR="00060252">
        <w:rPr>
          <w:rFonts w:ascii="Tahoma" w:hAnsi="Tahoma"/>
        </w:rPr>
        <w:t>.</w:t>
      </w:r>
      <w:r w:rsidR="002D5C01">
        <w:rPr>
          <w:rFonts w:ascii="Tahoma" w:hAnsi="Tahoma"/>
        </w:rPr>
        <w:t>20</w:t>
      </w:r>
      <w:r w:rsidR="005739F5">
        <w:rPr>
          <w:rFonts w:ascii="Tahoma" w:hAnsi="Tahoma"/>
        </w:rPr>
        <w:t>2</w:t>
      </w:r>
      <w:r w:rsidR="008236C5">
        <w:rPr>
          <w:rFonts w:ascii="Tahoma" w:hAnsi="Tahoma"/>
        </w:rPr>
        <w:t>5</w:t>
      </w:r>
    </w:p>
    <w:p w14:paraId="5FA6DDEF" w14:textId="77777777" w:rsidR="00060252" w:rsidRDefault="00060252">
      <w:pPr>
        <w:jc w:val="both"/>
        <w:rPr>
          <w:rFonts w:ascii="Tahoma" w:hAnsi="Tahoma"/>
        </w:rPr>
      </w:pPr>
      <w:r>
        <w:rPr>
          <w:rFonts w:ascii="Tahoma" w:hAnsi="Tahoma"/>
        </w:rPr>
        <w:t>г. Волгоград</w:t>
      </w:r>
    </w:p>
    <w:p w14:paraId="1F9D0D84" w14:textId="77777777" w:rsidR="00433B85" w:rsidRDefault="00433B85" w:rsidP="0058681A">
      <w:pPr>
        <w:jc w:val="center"/>
        <w:rPr>
          <w:rFonts w:ascii="Tahoma" w:eastAsia="Times New Roman" w:hAnsi="Tahoma" w:cs="Tahoma"/>
          <w:b/>
          <w:bCs/>
        </w:rPr>
      </w:pPr>
    </w:p>
    <w:p w14:paraId="671C45CF" w14:textId="77777777" w:rsidR="008236C5" w:rsidRPr="008236C5" w:rsidRDefault="008236C5" w:rsidP="008236C5">
      <w:pPr>
        <w:numPr>
          <w:ilvl w:val="0"/>
          <w:numId w:val="1"/>
        </w:numPr>
        <w:tabs>
          <w:tab w:val="clear" w:pos="432"/>
        </w:tabs>
        <w:jc w:val="center"/>
        <w:rPr>
          <w:rFonts w:ascii="Tahoma" w:eastAsia="Times New Roman" w:hAnsi="Tahoma" w:cs="Tahoma"/>
          <w:b/>
          <w:bCs/>
        </w:rPr>
      </w:pPr>
      <w:r w:rsidRPr="008236C5">
        <w:rPr>
          <w:rFonts w:ascii="Tahoma" w:eastAsia="Times New Roman" w:hAnsi="Tahoma" w:cs="Tahoma"/>
          <w:b/>
          <w:bCs/>
        </w:rPr>
        <w:t>В Волгоградской области газифицирован дом культуры</w:t>
      </w:r>
    </w:p>
    <w:p w14:paraId="42AF13A1" w14:textId="77777777" w:rsidR="0058681A" w:rsidRPr="0058681A" w:rsidRDefault="0058681A" w:rsidP="0058681A">
      <w:pPr>
        <w:ind w:firstLine="708"/>
        <w:jc w:val="center"/>
        <w:rPr>
          <w:rFonts w:ascii="Tahoma" w:eastAsia="Times New Roman" w:hAnsi="Tahoma" w:cs="Tahoma"/>
          <w:b/>
          <w:bCs/>
        </w:rPr>
      </w:pPr>
    </w:p>
    <w:p w14:paraId="5190E3E0" w14:textId="77777777" w:rsidR="0058681A" w:rsidRPr="0058681A" w:rsidRDefault="0058681A" w:rsidP="0058681A">
      <w:pPr>
        <w:ind w:firstLine="708"/>
        <w:jc w:val="both"/>
        <w:rPr>
          <w:rFonts w:ascii="Tahoma" w:eastAsia="Times New Roman" w:hAnsi="Tahoma" w:cs="Tahoma"/>
          <w:b/>
          <w:bCs/>
        </w:rPr>
      </w:pPr>
    </w:p>
    <w:p w14:paraId="3E82E0CA" w14:textId="77777777" w:rsidR="008236C5" w:rsidRPr="008236C5" w:rsidRDefault="008236C5" w:rsidP="008236C5">
      <w:pPr>
        <w:spacing w:line="276" w:lineRule="auto"/>
        <w:ind w:firstLine="708"/>
        <w:jc w:val="both"/>
        <w:rPr>
          <w:rFonts w:ascii="Tahoma" w:eastAsia="Times New Roman" w:hAnsi="Tahoma" w:cs="Tahoma"/>
          <w:bCs/>
        </w:rPr>
      </w:pPr>
      <w:r w:rsidRPr="008236C5">
        <w:rPr>
          <w:rFonts w:ascii="Tahoma" w:eastAsia="Times New Roman" w:hAnsi="Tahoma" w:cs="Tahoma"/>
          <w:bCs/>
        </w:rPr>
        <w:t>«Газпром газораспределение Волгоград» подключил к сетям газоснабжения здание Центра культурного досуга в селе Осички Руднянского района Волгоградской области. Для подключения объекта построен газопровод протяженностью 130 м.</w:t>
      </w:r>
    </w:p>
    <w:p w14:paraId="3DF68C1C" w14:textId="77777777" w:rsidR="008236C5" w:rsidRPr="008236C5" w:rsidRDefault="008236C5" w:rsidP="008236C5">
      <w:pPr>
        <w:spacing w:line="276" w:lineRule="auto"/>
        <w:ind w:firstLine="708"/>
        <w:jc w:val="both"/>
        <w:rPr>
          <w:rFonts w:ascii="Tahoma" w:eastAsia="Times New Roman" w:hAnsi="Tahoma" w:cs="Tahoma"/>
          <w:bCs/>
        </w:rPr>
      </w:pPr>
      <w:r w:rsidRPr="008236C5">
        <w:rPr>
          <w:rFonts w:ascii="Tahoma" w:eastAsia="Times New Roman" w:hAnsi="Tahoma" w:cs="Tahoma"/>
          <w:bCs/>
        </w:rPr>
        <w:t>В Центре работают шесть культурных формирований, которые посещают более 90 человек. Участники клуба «Криница» ведут сбор краеведческой информации о Волгоградской области, предметов старины и быта. Эти экспонаты представлены в музейной комнате. Также в Центре работает библиотека для детей и взрослых, в которой собрано более 6,5 тысяч книг.</w:t>
      </w:r>
    </w:p>
    <w:p w14:paraId="3669E923" w14:textId="77777777" w:rsidR="008236C5" w:rsidRPr="008236C5" w:rsidRDefault="008236C5" w:rsidP="008236C5">
      <w:pPr>
        <w:spacing w:line="276" w:lineRule="auto"/>
        <w:ind w:firstLine="708"/>
        <w:jc w:val="both"/>
        <w:rPr>
          <w:rFonts w:ascii="Tahoma" w:eastAsia="Times New Roman" w:hAnsi="Tahoma" w:cs="Tahoma"/>
          <w:bCs/>
        </w:rPr>
      </w:pPr>
      <w:r w:rsidRPr="008236C5">
        <w:rPr>
          <w:rFonts w:ascii="Tahoma" w:eastAsia="Times New Roman" w:hAnsi="Tahoma" w:cs="Tahoma"/>
          <w:bCs/>
        </w:rPr>
        <w:t>«До прихода сетевого газа Дом культуры отапливался с помощью электрического котла. Теперь в залах учреждения, в том числе в музее и библиотеке, будет легче поддерживать необходимую температуру, что даст возможность проводить здесь еще больше культурных мероприятий», — отметил генеральный директор ООО «Газпром газораспределение Волгоград» Александр Сидоров.</w:t>
      </w:r>
    </w:p>
    <w:p w14:paraId="1821AAD3" w14:textId="77777777" w:rsidR="008236C5" w:rsidRPr="008236C5" w:rsidRDefault="008236C5" w:rsidP="008236C5">
      <w:pPr>
        <w:spacing w:line="276" w:lineRule="auto"/>
        <w:ind w:firstLine="708"/>
        <w:jc w:val="both"/>
        <w:rPr>
          <w:rFonts w:ascii="Tahoma" w:eastAsia="Times New Roman" w:hAnsi="Tahoma" w:cs="Tahoma"/>
          <w:bCs/>
        </w:rPr>
      </w:pPr>
      <w:r w:rsidRPr="008236C5">
        <w:rPr>
          <w:rFonts w:ascii="Tahoma" w:eastAsia="Times New Roman" w:hAnsi="Tahoma" w:cs="Tahoma"/>
          <w:bCs/>
        </w:rPr>
        <w:t>«Газпром газораспределение Волгоград» последовательно ведет работу по газификации социально значимых объектов. В 2024 году в Волгоградской области к природному газу были подключены три дома культуры и сельский клуб.</w:t>
      </w:r>
    </w:p>
    <w:p w14:paraId="5EA32296" w14:textId="77777777" w:rsidR="0058681A" w:rsidRPr="009C1D27" w:rsidRDefault="0058681A" w:rsidP="0058681A">
      <w:pPr>
        <w:ind w:firstLine="708"/>
        <w:jc w:val="both"/>
        <w:rPr>
          <w:rFonts w:ascii="Tahoma" w:eastAsia="Times New Roman" w:hAnsi="Tahoma" w:cs="Tahoma"/>
          <w:bCs/>
        </w:rPr>
      </w:pPr>
    </w:p>
    <w:p w14:paraId="3372CEB4" w14:textId="77777777" w:rsidR="00060252" w:rsidRDefault="00060252">
      <w:pPr>
        <w:spacing w:before="240"/>
        <w:rPr>
          <w:rFonts w:ascii="Tahoma" w:hAnsi="Tahoma" w:cs="Tahoma"/>
        </w:rPr>
      </w:pPr>
      <w:r>
        <w:rPr>
          <w:rFonts w:ascii="Tahoma" w:hAnsi="Tahoma" w:cs="Tahoma"/>
        </w:rPr>
        <w:t xml:space="preserve">ПРЕСС-СЛУЖБА ООО </w:t>
      </w:r>
      <w:r w:rsidR="00433B85">
        <w:rPr>
          <w:rFonts w:ascii="Tahoma" w:hAnsi="Tahoma" w:cs="Tahoma"/>
        </w:rPr>
        <w:t>«</w:t>
      </w:r>
      <w:r>
        <w:rPr>
          <w:rFonts w:ascii="Tahoma" w:hAnsi="Tahoma" w:cs="Tahoma"/>
        </w:rPr>
        <w:t>ГАЗПРОМ ГАЗОРАСПРЕДЕЛЕНИЕ ВОЛГОГРАД</w:t>
      </w:r>
      <w:r w:rsidR="00433B85">
        <w:rPr>
          <w:rFonts w:ascii="Tahoma" w:hAnsi="Tahoma" w:cs="Tahoma"/>
        </w:rPr>
        <w:t>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224"/>
      </w:tblGrid>
      <w:tr w:rsidR="00060252" w14:paraId="2C7362DB" w14:textId="77777777">
        <w:trPr>
          <w:trHeight w:val="170"/>
        </w:trPr>
        <w:tc>
          <w:tcPr>
            <w:tcW w:w="3261" w:type="dxa"/>
            <w:tcBorders>
              <w:top w:val="single" w:sz="4" w:space="0" w:color="000000"/>
            </w:tcBorders>
            <w:shd w:val="clear" w:color="auto" w:fill="auto"/>
          </w:tcPr>
          <w:p w14:paraId="56708CAE" w14:textId="77777777" w:rsidR="00060252" w:rsidRDefault="00060252">
            <w:pPr>
              <w:snapToGrid w:val="0"/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Контактный телефон/ факс:</w:t>
            </w:r>
          </w:p>
        </w:tc>
        <w:tc>
          <w:tcPr>
            <w:tcW w:w="7224" w:type="dxa"/>
            <w:tcBorders>
              <w:top w:val="single" w:sz="4" w:space="0" w:color="000000"/>
            </w:tcBorders>
            <w:shd w:val="clear" w:color="auto" w:fill="auto"/>
          </w:tcPr>
          <w:p w14:paraId="36D1DF61" w14:textId="77777777" w:rsidR="00060252" w:rsidRDefault="00060252">
            <w:pPr>
              <w:snapToGrid w:val="0"/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(8442) </w:t>
            </w:r>
            <w:r>
              <w:rPr>
                <w:rFonts w:ascii="Tahoma" w:hAnsi="Tahoma" w:cs="Tahoma"/>
                <w:lang w:val="en-US"/>
              </w:rPr>
              <w:t>49</w:t>
            </w:r>
            <w:r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  <w:lang w:val="en-US"/>
              </w:rPr>
              <w:t>29</w:t>
            </w:r>
            <w:r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  <w:lang w:val="en-US"/>
              </w:rPr>
              <w:t>79</w:t>
            </w:r>
            <w:r>
              <w:rPr>
                <w:rFonts w:ascii="Tahoma" w:hAnsi="Tahoma" w:cs="Tahoma"/>
              </w:rPr>
              <w:t>/ 24-89-03</w:t>
            </w:r>
          </w:p>
        </w:tc>
      </w:tr>
      <w:tr w:rsidR="00060252" w14:paraId="60D86145" w14:textId="77777777">
        <w:trPr>
          <w:trHeight w:val="170"/>
        </w:trPr>
        <w:tc>
          <w:tcPr>
            <w:tcW w:w="3261" w:type="dxa"/>
            <w:shd w:val="clear" w:color="auto" w:fill="auto"/>
          </w:tcPr>
          <w:p w14:paraId="61A4447F" w14:textId="77777777" w:rsidR="00060252" w:rsidRDefault="00060252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Е-mail:</w:t>
            </w:r>
          </w:p>
        </w:tc>
        <w:tc>
          <w:tcPr>
            <w:tcW w:w="7224" w:type="dxa"/>
            <w:shd w:val="clear" w:color="auto" w:fill="auto"/>
          </w:tcPr>
          <w:p w14:paraId="75E4AD47" w14:textId="77777777" w:rsidR="00060252" w:rsidRPr="00244E1C" w:rsidRDefault="00782E92">
            <w:pPr>
              <w:snapToGrid w:val="0"/>
              <w:rPr>
                <w:rFonts w:ascii="Tahoma" w:hAnsi="Tahoma" w:cs="Tahoma"/>
                <w:color w:val="000000"/>
              </w:rPr>
            </w:pPr>
            <w:hyperlink r:id="rId6" w:history="1">
              <w:r w:rsidRPr="00F715D1">
                <w:rPr>
                  <w:rStyle w:val="a3"/>
                  <w:rFonts w:ascii="Tahoma" w:hAnsi="Tahoma" w:cs="Tahoma"/>
                  <w:lang w:val="en-US"/>
                </w:rPr>
                <w:t>Kozyakin</w:t>
              </w:r>
              <w:r w:rsidRPr="00F715D1">
                <w:rPr>
                  <w:rStyle w:val="a3"/>
                  <w:rFonts w:ascii="Tahoma" w:hAnsi="Tahoma" w:cs="Tahoma"/>
                </w:rPr>
                <w:t>_</w:t>
              </w:r>
              <w:r w:rsidRPr="00F715D1">
                <w:rPr>
                  <w:rStyle w:val="a3"/>
                  <w:rFonts w:ascii="Tahoma" w:hAnsi="Tahoma" w:cs="Tahoma"/>
                  <w:lang w:val="en-US"/>
                </w:rPr>
                <w:t>ra</w:t>
              </w:r>
              <w:r w:rsidRPr="00F715D1">
                <w:rPr>
                  <w:rStyle w:val="a3"/>
                  <w:rFonts w:ascii="Tahoma" w:hAnsi="Tahoma" w:cs="Tahoma"/>
                </w:rPr>
                <w:t>@</w:t>
              </w:r>
              <w:r w:rsidRPr="00F715D1">
                <w:rPr>
                  <w:rStyle w:val="a3"/>
                  <w:rFonts w:ascii="Tahoma" w:hAnsi="Tahoma" w:cs="Tahoma"/>
                  <w:lang w:val="en-US"/>
                </w:rPr>
                <w:t>vlg</w:t>
              </w:r>
              <w:r w:rsidRPr="00F715D1">
                <w:rPr>
                  <w:rStyle w:val="a3"/>
                  <w:rFonts w:ascii="Tahoma" w:hAnsi="Tahoma" w:cs="Tahoma"/>
                </w:rPr>
                <w:t>-</w:t>
              </w:r>
              <w:r w:rsidRPr="00F715D1">
                <w:rPr>
                  <w:rStyle w:val="a3"/>
                  <w:rFonts w:ascii="Tahoma" w:hAnsi="Tahoma" w:cs="Tahoma"/>
                  <w:lang w:val="en-US"/>
                </w:rPr>
                <w:t>gaz</w:t>
              </w:r>
              <w:r w:rsidRPr="00F715D1">
                <w:rPr>
                  <w:rStyle w:val="a3"/>
                  <w:rFonts w:ascii="Tahoma" w:hAnsi="Tahoma" w:cs="Tahoma"/>
                </w:rPr>
                <w:t>.</w:t>
              </w:r>
              <w:r w:rsidRPr="00F715D1">
                <w:rPr>
                  <w:rStyle w:val="a3"/>
                  <w:rFonts w:ascii="Tahoma" w:hAnsi="Tahoma" w:cs="Tahoma"/>
                  <w:lang w:val="en-US"/>
                </w:rPr>
                <w:t>ru</w:t>
              </w:r>
            </w:hyperlink>
          </w:p>
        </w:tc>
      </w:tr>
      <w:tr w:rsidR="00060252" w14:paraId="00366374" w14:textId="77777777">
        <w:trPr>
          <w:trHeight w:val="170"/>
        </w:trPr>
        <w:tc>
          <w:tcPr>
            <w:tcW w:w="3261" w:type="dxa"/>
            <w:shd w:val="clear" w:color="auto" w:fill="auto"/>
          </w:tcPr>
          <w:p w14:paraId="6818843B" w14:textId="77777777" w:rsidR="00060252" w:rsidRDefault="00060252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Сайт:</w:t>
            </w:r>
          </w:p>
        </w:tc>
        <w:tc>
          <w:tcPr>
            <w:tcW w:w="7224" w:type="dxa"/>
            <w:shd w:val="clear" w:color="auto" w:fill="auto"/>
          </w:tcPr>
          <w:p w14:paraId="0F95C86B" w14:textId="77777777" w:rsidR="00060252" w:rsidRDefault="00782E92">
            <w:pPr>
              <w:snapToGrid w:val="0"/>
              <w:rPr>
                <w:rFonts w:ascii="Tahoma" w:hAnsi="Tahoma" w:cs="Tahoma"/>
                <w:color w:val="000000"/>
                <w:lang w:val="en-US"/>
              </w:rPr>
            </w:pPr>
            <w:hyperlink r:id="rId7" w:history="1">
              <w:r w:rsidRPr="00F715D1">
                <w:rPr>
                  <w:rStyle w:val="a3"/>
                  <w:rFonts w:ascii="Tahoma" w:hAnsi="Tahoma" w:cs="Tahoma"/>
                  <w:lang w:val="en-US"/>
                </w:rPr>
                <w:t>www.34gaz.ru</w:t>
              </w:r>
            </w:hyperlink>
          </w:p>
        </w:tc>
      </w:tr>
    </w:tbl>
    <w:p w14:paraId="4191FD8E" w14:textId="77777777" w:rsidR="00060252" w:rsidRDefault="00060252">
      <w:pPr>
        <w:jc w:val="both"/>
        <w:rPr>
          <w:rFonts w:ascii="Tahoma" w:hAnsi="Tahoma" w:cs="Tahoma"/>
        </w:rPr>
      </w:pPr>
    </w:p>
    <w:sectPr w:rsidR="00060252" w:rsidSect="00815FE5">
      <w:pgSz w:w="11906" w:h="16838"/>
      <w:pgMar w:top="993" w:right="707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4054E5"/>
    <w:multiLevelType w:val="hybridMultilevel"/>
    <w:tmpl w:val="DF16CA2C"/>
    <w:lvl w:ilvl="0" w:tplc="C3CCE4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1C"/>
    <w:rsid w:val="000353E4"/>
    <w:rsid w:val="0004134A"/>
    <w:rsid w:val="000448BA"/>
    <w:rsid w:val="00055FBF"/>
    <w:rsid w:val="00057CA1"/>
    <w:rsid w:val="00060252"/>
    <w:rsid w:val="0007031C"/>
    <w:rsid w:val="000718AE"/>
    <w:rsid w:val="00071E2F"/>
    <w:rsid w:val="00076E26"/>
    <w:rsid w:val="00083D74"/>
    <w:rsid w:val="000878DF"/>
    <w:rsid w:val="000956FC"/>
    <w:rsid w:val="000B151B"/>
    <w:rsid w:val="000C5D7E"/>
    <w:rsid w:val="000D1412"/>
    <w:rsid w:val="000E04B7"/>
    <w:rsid w:val="000E1B69"/>
    <w:rsid w:val="000F28D1"/>
    <w:rsid w:val="00132A89"/>
    <w:rsid w:val="00134C9F"/>
    <w:rsid w:val="0013707D"/>
    <w:rsid w:val="00142871"/>
    <w:rsid w:val="00143B4A"/>
    <w:rsid w:val="00145F24"/>
    <w:rsid w:val="00154021"/>
    <w:rsid w:val="001664E0"/>
    <w:rsid w:val="001A71A9"/>
    <w:rsid w:val="001C1F96"/>
    <w:rsid w:val="001D30A3"/>
    <w:rsid w:val="001D508C"/>
    <w:rsid w:val="001E18B9"/>
    <w:rsid w:val="001E6884"/>
    <w:rsid w:val="001E6EEE"/>
    <w:rsid w:val="001F173B"/>
    <w:rsid w:val="0020477D"/>
    <w:rsid w:val="00206248"/>
    <w:rsid w:val="00220E31"/>
    <w:rsid w:val="002254DA"/>
    <w:rsid w:val="002447A9"/>
    <w:rsid w:val="00244E1C"/>
    <w:rsid w:val="0025086C"/>
    <w:rsid w:val="00260B57"/>
    <w:rsid w:val="00262B73"/>
    <w:rsid w:val="00266C18"/>
    <w:rsid w:val="002771EE"/>
    <w:rsid w:val="002774ED"/>
    <w:rsid w:val="002828DB"/>
    <w:rsid w:val="0028296A"/>
    <w:rsid w:val="00282D99"/>
    <w:rsid w:val="00293317"/>
    <w:rsid w:val="002C6C4A"/>
    <w:rsid w:val="002C6FFC"/>
    <w:rsid w:val="002D5C01"/>
    <w:rsid w:val="002E26A4"/>
    <w:rsid w:val="002E5919"/>
    <w:rsid w:val="002E6E5B"/>
    <w:rsid w:val="002E6EBD"/>
    <w:rsid w:val="002F49A2"/>
    <w:rsid w:val="003060A2"/>
    <w:rsid w:val="003068C2"/>
    <w:rsid w:val="0031078F"/>
    <w:rsid w:val="00320E1F"/>
    <w:rsid w:val="00332860"/>
    <w:rsid w:val="00346001"/>
    <w:rsid w:val="0035240B"/>
    <w:rsid w:val="0035279A"/>
    <w:rsid w:val="00361DFD"/>
    <w:rsid w:val="003710A7"/>
    <w:rsid w:val="003A34C1"/>
    <w:rsid w:val="003B318A"/>
    <w:rsid w:val="003B3422"/>
    <w:rsid w:val="003C4E45"/>
    <w:rsid w:val="003D0D28"/>
    <w:rsid w:val="003E479B"/>
    <w:rsid w:val="003E4C1A"/>
    <w:rsid w:val="003E685E"/>
    <w:rsid w:val="004022DE"/>
    <w:rsid w:val="004320DC"/>
    <w:rsid w:val="00433B85"/>
    <w:rsid w:val="00446925"/>
    <w:rsid w:val="0045408E"/>
    <w:rsid w:val="004552DE"/>
    <w:rsid w:val="004613BA"/>
    <w:rsid w:val="00462151"/>
    <w:rsid w:val="0049235A"/>
    <w:rsid w:val="00494595"/>
    <w:rsid w:val="004A6736"/>
    <w:rsid w:val="004B7C49"/>
    <w:rsid w:val="004C1491"/>
    <w:rsid w:val="004C4E7C"/>
    <w:rsid w:val="004C5E57"/>
    <w:rsid w:val="004D4C74"/>
    <w:rsid w:val="004D5E28"/>
    <w:rsid w:val="004E34D0"/>
    <w:rsid w:val="004E55EF"/>
    <w:rsid w:val="004F7028"/>
    <w:rsid w:val="0050130F"/>
    <w:rsid w:val="00510DFF"/>
    <w:rsid w:val="00520EAA"/>
    <w:rsid w:val="00550C40"/>
    <w:rsid w:val="00555D97"/>
    <w:rsid w:val="00566C9C"/>
    <w:rsid w:val="005739F5"/>
    <w:rsid w:val="0058681A"/>
    <w:rsid w:val="00587BEE"/>
    <w:rsid w:val="00596469"/>
    <w:rsid w:val="005A1B4C"/>
    <w:rsid w:val="005A380F"/>
    <w:rsid w:val="005B59F1"/>
    <w:rsid w:val="005C0747"/>
    <w:rsid w:val="005C5AF6"/>
    <w:rsid w:val="005D68BF"/>
    <w:rsid w:val="005E3772"/>
    <w:rsid w:val="00604DA1"/>
    <w:rsid w:val="00605A8B"/>
    <w:rsid w:val="00606D41"/>
    <w:rsid w:val="00620BD3"/>
    <w:rsid w:val="006240F2"/>
    <w:rsid w:val="00630287"/>
    <w:rsid w:val="00665CDC"/>
    <w:rsid w:val="00667C6A"/>
    <w:rsid w:val="006701AA"/>
    <w:rsid w:val="0067205B"/>
    <w:rsid w:val="006E33A7"/>
    <w:rsid w:val="006F1302"/>
    <w:rsid w:val="00704C6C"/>
    <w:rsid w:val="007073FE"/>
    <w:rsid w:val="0071012E"/>
    <w:rsid w:val="00722930"/>
    <w:rsid w:val="0072365C"/>
    <w:rsid w:val="00734FF7"/>
    <w:rsid w:val="007352E2"/>
    <w:rsid w:val="00752771"/>
    <w:rsid w:val="00753C13"/>
    <w:rsid w:val="007604F9"/>
    <w:rsid w:val="00774ED1"/>
    <w:rsid w:val="00782E92"/>
    <w:rsid w:val="007A3460"/>
    <w:rsid w:val="007B070B"/>
    <w:rsid w:val="007B0884"/>
    <w:rsid w:val="007B24FB"/>
    <w:rsid w:val="007B30A1"/>
    <w:rsid w:val="007D5014"/>
    <w:rsid w:val="007E211C"/>
    <w:rsid w:val="00815FE5"/>
    <w:rsid w:val="008236C5"/>
    <w:rsid w:val="008373FB"/>
    <w:rsid w:val="00842530"/>
    <w:rsid w:val="0084614E"/>
    <w:rsid w:val="00871799"/>
    <w:rsid w:val="00876688"/>
    <w:rsid w:val="008A6415"/>
    <w:rsid w:val="008B0AA3"/>
    <w:rsid w:val="008B4289"/>
    <w:rsid w:val="008C39AF"/>
    <w:rsid w:val="008E3F43"/>
    <w:rsid w:val="008E466C"/>
    <w:rsid w:val="00900B28"/>
    <w:rsid w:val="00906202"/>
    <w:rsid w:val="00923B4E"/>
    <w:rsid w:val="009439FC"/>
    <w:rsid w:val="0095004A"/>
    <w:rsid w:val="00966912"/>
    <w:rsid w:val="009834D0"/>
    <w:rsid w:val="00986420"/>
    <w:rsid w:val="00991F95"/>
    <w:rsid w:val="009A38D3"/>
    <w:rsid w:val="009C1D27"/>
    <w:rsid w:val="009C6D85"/>
    <w:rsid w:val="009D24B5"/>
    <w:rsid w:val="009D5FE1"/>
    <w:rsid w:val="009E3290"/>
    <w:rsid w:val="009E64EB"/>
    <w:rsid w:val="009F623C"/>
    <w:rsid w:val="00A15401"/>
    <w:rsid w:val="00A16400"/>
    <w:rsid w:val="00A21BAC"/>
    <w:rsid w:val="00A34CEC"/>
    <w:rsid w:val="00A46F3E"/>
    <w:rsid w:val="00A514B4"/>
    <w:rsid w:val="00A740C2"/>
    <w:rsid w:val="00A76980"/>
    <w:rsid w:val="00A807E4"/>
    <w:rsid w:val="00AA437F"/>
    <w:rsid w:val="00AC2795"/>
    <w:rsid w:val="00AD5E54"/>
    <w:rsid w:val="00AF7A90"/>
    <w:rsid w:val="00B0448B"/>
    <w:rsid w:val="00B1151B"/>
    <w:rsid w:val="00B27E4C"/>
    <w:rsid w:val="00B41E47"/>
    <w:rsid w:val="00B57097"/>
    <w:rsid w:val="00B675D7"/>
    <w:rsid w:val="00B70DBF"/>
    <w:rsid w:val="00BB13CC"/>
    <w:rsid w:val="00BC5F04"/>
    <w:rsid w:val="00BD069F"/>
    <w:rsid w:val="00BE1CB2"/>
    <w:rsid w:val="00C00C32"/>
    <w:rsid w:val="00C050FC"/>
    <w:rsid w:val="00C1052A"/>
    <w:rsid w:val="00C163D5"/>
    <w:rsid w:val="00C32BB0"/>
    <w:rsid w:val="00C36C1E"/>
    <w:rsid w:val="00C46AF3"/>
    <w:rsid w:val="00C6288A"/>
    <w:rsid w:val="00C646C8"/>
    <w:rsid w:val="00C6674D"/>
    <w:rsid w:val="00C6783F"/>
    <w:rsid w:val="00C738B0"/>
    <w:rsid w:val="00C81B7D"/>
    <w:rsid w:val="00CA205E"/>
    <w:rsid w:val="00CB598C"/>
    <w:rsid w:val="00CB6F20"/>
    <w:rsid w:val="00CC3D74"/>
    <w:rsid w:val="00CC7E50"/>
    <w:rsid w:val="00CE1D4D"/>
    <w:rsid w:val="00CF3429"/>
    <w:rsid w:val="00D0020F"/>
    <w:rsid w:val="00D00C61"/>
    <w:rsid w:val="00D03635"/>
    <w:rsid w:val="00D06488"/>
    <w:rsid w:val="00D21920"/>
    <w:rsid w:val="00D249A7"/>
    <w:rsid w:val="00D3541E"/>
    <w:rsid w:val="00D63EBD"/>
    <w:rsid w:val="00D64987"/>
    <w:rsid w:val="00D73D84"/>
    <w:rsid w:val="00D93B8C"/>
    <w:rsid w:val="00D953A4"/>
    <w:rsid w:val="00D96DD3"/>
    <w:rsid w:val="00DA77DB"/>
    <w:rsid w:val="00DB015F"/>
    <w:rsid w:val="00DC08BD"/>
    <w:rsid w:val="00DC186A"/>
    <w:rsid w:val="00DD23AE"/>
    <w:rsid w:val="00DD3CFB"/>
    <w:rsid w:val="00DE6AA3"/>
    <w:rsid w:val="00DE734B"/>
    <w:rsid w:val="00DF05BF"/>
    <w:rsid w:val="00DF136A"/>
    <w:rsid w:val="00DF7961"/>
    <w:rsid w:val="00DF798E"/>
    <w:rsid w:val="00E00E5B"/>
    <w:rsid w:val="00E02EFE"/>
    <w:rsid w:val="00E05594"/>
    <w:rsid w:val="00E077A4"/>
    <w:rsid w:val="00E42CE5"/>
    <w:rsid w:val="00E44246"/>
    <w:rsid w:val="00E50F1F"/>
    <w:rsid w:val="00E613FE"/>
    <w:rsid w:val="00EA3421"/>
    <w:rsid w:val="00EA582E"/>
    <w:rsid w:val="00EB27D3"/>
    <w:rsid w:val="00EC6B17"/>
    <w:rsid w:val="00ED20F5"/>
    <w:rsid w:val="00ED2BAC"/>
    <w:rsid w:val="00ED711D"/>
    <w:rsid w:val="00EE3FC9"/>
    <w:rsid w:val="00EF3BB9"/>
    <w:rsid w:val="00EF5157"/>
    <w:rsid w:val="00EF6134"/>
    <w:rsid w:val="00F34DE8"/>
    <w:rsid w:val="00FB4982"/>
    <w:rsid w:val="00FC20B4"/>
    <w:rsid w:val="00FC4546"/>
    <w:rsid w:val="00FC4FA4"/>
    <w:rsid w:val="00FD43C0"/>
    <w:rsid w:val="00FD7B1F"/>
    <w:rsid w:val="00FE0CCE"/>
    <w:rsid w:val="00FF31A1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EA7F88"/>
  <w15:chartTrackingRefBased/>
  <w15:docId w15:val="{E6B40186-0229-42A8-AD71-6AC51EB2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Calibri"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rPr>
      <w:rFonts w:cs="Times New Roman"/>
      <w:color w:val="0000FF"/>
      <w:u w:val="single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  <w:lang w:val="x-none"/>
    </w:rPr>
  </w:style>
  <w:style w:type="character" w:customStyle="1" w:styleId="a5">
    <w:name w:val="Верхний колонтитул Знак"/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rPr>
      <w:rFonts w:ascii="Times New Roman" w:hAnsi="Times New Roman"/>
      <w:sz w:val="24"/>
      <w:szCs w:val="24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7">
    <w:name w:val="Текст примечания Знак"/>
    <w:rPr>
      <w:rFonts w:ascii="Times New Roman" w:hAnsi="Times New Roman"/>
    </w:rPr>
  </w:style>
  <w:style w:type="character" w:customStyle="1" w:styleId="a8">
    <w:name w:val="Тема примечания Знак"/>
    <w:rPr>
      <w:rFonts w:ascii="Times New Roman" w:hAnsi="Times New Roman"/>
      <w:b/>
      <w:bCs/>
    </w:rPr>
  </w:style>
  <w:style w:type="character" w:styleId="a9">
    <w:name w:val="Emphasis"/>
    <w:uiPriority w:val="20"/>
    <w:qFormat/>
    <w:rPr>
      <w:i/>
      <w:iCs/>
    </w:rPr>
  </w:style>
  <w:style w:type="character" w:customStyle="1" w:styleId="12">
    <w:name w:val="Заголовок 1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Arial Unicode MS"/>
    </w:rPr>
  </w:style>
  <w:style w:type="paragraph" w:styleId="ac">
    <w:name w:val="Название"/>
    <w:basedOn w:val="a"/>
    <w:pPr>
      <w:suppressLineNumbers/>
      <w:spacing w:before="120" w:after="120"/>
    </w:pPr>
    <w:rPr>
      <w:rFonts w:cs="Arial Unicode M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Arial Unicode MS"/>
    </w:rPr>
  </w:style>
  <w:style w:type="paragraph" w:styleId="ad">
    <w:name w:val="Balloon Text"/>
    <w:basedOn w:val="a"/>
    <w:rPr>
      <w:rFonts w:ascii="Tahoma" w:hAnsi="Tahoma"/>
      <w:sz w:val="16"/>
      <w:szCs w:val="16"/>
      <w:lang w:val="x-none"/>
    </w:r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15">
    <w:name w:val="Текст примечания1"/>
    <w:basedOn w:val="a"/>
    <w:rPr>
      <w:sz w:val="20"/>
      <w:szCs w:val="20"/>
      <w:lang w:val="x-none"/>
    </w:rPr>
  </w:style>
  <w:style w:type="paragraph" w:styleId="af0">
    <w:name w:val="annotation subject"/>
    <w:basedOn w:val="15"/>
    <w:next w:val="15"/>
    <w:rPr>
      <w:b/>
      <w:bCs/>
    </w:rPr>
  </w:style>
  <w:style w:type="paragraph" w:styleId="af1">
    <w:name w:val="Revision"/>
    <w:pPr>
      <w:suppressAutoHyphens/>
    </w:pPr>
    <w:rPr>
      <w:rFonts w:eastAsia="Calibri" w:cs="Calibri"/>
      <w:sz w:val="24"/>
      <w:szCs w:val="24"/>
      <w:lang w:eastAsia="ar-SA"/>
    </w:rPr>
  </w:style>
  <w:style w:type="paragraph" w:customStyle="1" w:styleId="style2">
    <w:name w:val="style2"/>
    <w:basedOn w:val="a"/>
    <w:pPr>
      <w:spacing w:before="280" w:after="280"/>
    </w:pPr>
    <w:rPr>
      <w:rFonts w:eastAsia="Times New Roman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styleId="af4">
    <w:name w:val="Обычный (веб)"/>
    <w:basedOn w:val="a"/>
    <w:uiPriority w:val="99"/>
    <w:unhideWhenUsed/>
    <w:rsid w:val="005739F5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39904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4ga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zyakin_ra@vlg-gaz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РЕЛИЗ</vt:lpstr>
    </vt:vector>
  </TitlesOfParts>
  <Company>Hewlett-Packard Company</Company>
  <LinksUpToDate>false</LinksUpToDate>
  <CharactersWithSpaces>1470</CharactersWithSpaces>
  <SharedDoc>false</SharedDoc>
  <HLinks>
    <vt:vector size="12" baseType="variant">
      <vt:variant>
        <vt:i4>5767262</vt:i4>
      </vt:variant>
      <vt:variant>
        <vt:i4>3</vt:i4>
      </vt:variant>
      <vt:variant>
        <vt:i4>0</vt:i4>
      </vt:variant>
      <vt:variant>
        <vt:i4>5</vt:i4>
      </vt:variant>
      <vt:variant>
        <vt:lpwstr>http://www.34gaz.ru/</vt:lpwstr>
      </vt:variant>
      <vt:variant>
        <vt:lpwstr/>
      </vt:variant>
      <vt:variant>
        <vt:i4>3866725</vt:i4>
      </vt:variant>
      <vt:variant>
        <vt:i4>0</vt:i4>
      </vt:variant>
      <vt:variant>
        <vt:i4>0</vt:i4>
      </vt:variant>
      <vt:variant>
        <vt:i4>5</vt:i4>
      </vt:variant>
      <vt:variant>
        <vt:lpwstr>mailto:Kozyakin_ra@vlg-gaz.ru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РЕЛИЗ</dc:title>
  <dc:subject/>
  <dc:creator>U5200002</dc:creator>
  <cp:keywords/>
  <cp:lastModifiedBy>Logon</cp:lastModifiedBy>
  <cp:revision>2</cp:revision>
  <cp:lastPrinted>2023-05-22T12:04:00Z</cp:lastPrinted>
  <dcterms:created xsi:type="dcterms:W3CDTF">2025-02-11T04:43:00Z</dcterms:created>
  <dcterms:modified xsi:type="dcterms:W3CDTF">2025-02-11T04:43:00Z</dcterms:modified>
</cp:coreProperties>
</file>