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02" w:rsidRDefault="00137202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349A1" w:rsidRDefault="001349A1" w:rsidP="00E73E07">
      <w:pPr>
        <w:pStyle w:val="Standard"/>
        <w:ind w:left="210"/>
        <w:jc w:val="center"/>
        <w:rPr>
          <w:rStyle w:val="a9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9"/>
          <w:bCs w:val="0"/>
          <w:color w:val="000000"/>
          <w:sz w:val="28"/>
          <w:szCs w:val="28"/>
          <w:shd w:val="clear" w:color="auto" w:fill="FFFFFF"/>
        </w:rPr>
        <w:t>О выдаче электронных закладных рассказали в Волгоградском</w:t>
      </w:r>
      <w:r w:rsidR="00137202"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7202"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>Росреестр</w:t>
      </w:r>
      <w:r>
        <w:rPr>
          <w:rStyle w:val="a9"/>
          <w:bCs w:val="0"/>
          <w:color w:val="000000"/>
          <w:sz w:val="28"/>
          <w:szCs w:val="28"/>
          <w:shd w:val="clear" w:color="auto" w:fill="FFFFFF"/>
        </w:rPr>
        <w:t>е</w:t>
      </w:r>
      <w:proofErr w:type="spellEnd"/>
    </w:p>
    <w:p w:rsidR="00137202" w:rsidRDefault="00137202" w:rsidP="00E73E07">
      <w:pPr>
        <w:pStyle w:val="Standard"/>
        <w:ind w:left="210"/>
        <w:jc w:val="center"/>
        <w:rPr>
          <w:sz w:val="28"/>
          <w:szCs w:val="28"/>
        </w:rPr>
      </w:pPr>
      <w:r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1349A1" w:rsidRPr="001349A1" w:rsidRDefault="001349A1" w:rsidP="001349A1">
      <w:pPr>
        <w:ind w:firstLine="708"/>
        <w:jc w:val="both"/>
        <w:rPr>
          <w:rStyle w:val="11pt"/>
          <w:rFonts w:ascii="Tinos" w:eastAsiaTheme="minorHAnsi" w:hAnsi="Tinos" w:cs="Tinos"/>
          <w:b w:val="0"/>
          <w:bCs w:val="0"/>
          <w:color w:val="000000" w:themeColor="text1"/>
          <w:sz w:val="28"/>
          <w:szCs w:val="28"/>
        </w:rPr>
      </w:pPr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 xml:space="preserve">В </w:t>
      </w:r>
      <w:proofErr w:type="spellStart"/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Call</w:t>
      </w:r>
      <w:proofErr w:type="spellEnd"/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 xml:space="preserve">-центр Управления Росреестра по Волгоградской области поступают звонки по вопросу выдачи электронных закладных. </w:t>
      </w:r>
    </w:p>
    <w:p w:rsidR="001349A1" w:rsidRPr="001349A1" w:rsidRDefault="001349A1" w:rsidP="001349A1">
      <w:pPr>
        <w:ind w:firstLine="708"/>
        <w:jc w:val="both"/>
        <w:rPr>
          <w:rStyle w:val="11pt"/>
          <w:rFonts w:ascii="Tinos" w:eastAsiaTheme="minorHAnsi" w:hAnsi="Tinos" w:cs="Tinos"/>
          <w:b w:val="0"/>
          <w:bCs w:val="0"/>
          <w:color w:val="000000" w:themeColor="text1"/>
          <w:sz w:val="28"/>
          <w:szCs w:val="28"/>
        </w:rPr>
      </w:pPr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В связи с этим, Управление разъясняет, что электронная закладная составляется посредством заполнения формы электронной закладной на едином портале государственных и муниципальных услуг и подписывается усиленной квали</w:t>
      </w:r>
      <w:bookmarkStart w:id="0" w:name="_GoBack"/>
      <w:bookmarkEnd w:id="0"/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фицированной электронной подписью залогодателя и залогодержателя.</w:t>
      </w:r>
    </w:p>
    <w:p w:rsidR="001349A1" w:rsidRPr="001349A1" w:rsidRDefault="001349A1" w:rsidP="001349A1">
      <w:pPr>
        <w:ind w:firstLine="708"/>
        <w:jc w:val="both"/>
        <w:rPr>
          <w:rStyle w:val="11pt"/>
          <w:rFonts w:ascii="Tinos" w:eastAsiaTheme="minorHAnsi" w:hAnsi="Tinos" w:cs="Tinos"/>
          <w:b w:val="0"/>
          <w:bCs w:val="0"/>
          <w:color w:val="000000" w:themeColor="text1"/>
          <w:sz w:val="28"/>
          <w:szCs w:val="28"/>
        </w:rPr>
      </w:pPr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Совместное заявление залогодателя и залогодержателя о выдаче электронной закладной представляется в орган регистрации прав в форме электронного документа.  В свою очередь орган регистрации прав обязан не позднее одного рабочего дня, следующего за днем подачи заявления о выдаче электронной закладной вне</w:t>
      </w:r>
      <w:r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сти в регистрационную запись об</w:t>
      </w:r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 xml:space="preserve"> ипотеке сведения об электронной закладной и подписывается усиленной квалифицированной электронной подписью. Так же вносится запись о депозитарии, в который такая закладная отправляется на хранение.</w:t>
      </w:r>
    </w:p>
    <w:p w:rsidR="001349A1" w:rsidRPr="001349A1" w:rsidRDefault="001349A1" w:rsidP="001349A1">
      <w:pPr>
        <w:ind w:firstLine="708"/>
        <w:jc w:val="both"/>
        <w:rPr>
          <w:rStyle w:val="11pt"/>
          <w:rFonts w:ascii="Tinos" w:eastAsiaTheme="minorHAnsi" w:hAnsi="Tinos" w:cs="Tinos"/>
          <w:bCs w:val="0"/>
          <w:color w:val="000000" w:themeColor="text1"/>
          <w:sz w:val="28"/>
          <w:szCs w:val="28"/>
        </w:rPr>
      </w:pPr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 xml:space="preserve">Для получения более подробной информации обращаться по телефону </w:t>
      </w:r>
      <w:proofErr w:type="spellStart"/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>Call</w:t>
      </w:r>
      <w:proofErr w:type="spellEnd"/>
      <w:r w:rsidRPr="001349A1">
        <w:rPr>
          <w:rStyle w:val="11pt"/>
          <w:rFonts w:ascii="Tinos" w:eastAsiaTheme="minorHAnsi" w:hAnsi="Tinos" w:cs="Tinos"/>
          <w:b w:val="0"/>
          <w:color w:val="000000" w:themeColor="text1"/>
          <w:sz w:val="28"/>
          <w:szCs w:val="28"/>
        </w:rPr>
        <w:t xml:space="preserve">-центра Управления: </w:t>
      </w:r>
      <w:r w:rsidRPr="001349A1">
        <w:rPr>
          <w:rStyle w:val="11pt"/>
          <w:rFonts w:ascii="Tinos" w:eastAsiaTheme="minorHAnsi" w:hAnsi="Tinos" w:cs="Tinos"/>
          <w:color w:val="000000" w:themeColor="text1"/>
          <w:sz w:val="28"/>
          <w:szCs w:val="28"/>
        </w:rPr>
        <w:t>8(8442) 33-37-85</w:t>
      </w:r>
      <w:r>
        <w:rPr>
          <w:rStyle w:val="11pt"/>
          <w:rFonts w:ascii="Tinos" w:eastAsiaTheme="minorHAnsi" w:hAnsi="Tinos" w:cs="Tinos"/>
          <w:color w:val="000000" w:themeColor="text1"/>
          <w:sz w:val="28"/>
          <w:szCs w:val="28"/>
        </w:rPr>
        <w:t>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DA242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73</cp:revision>
  <cp:lastPrinted>2025-04-30T12:17:00Z</cp:lastPrinted>
  <dcterms:created xsi:type="dcterms:W3CDTF">2023-10-30T09:28:00Z</dcterms:created>
  <dcterms:modified xsi:type="dcterms:W3CDTF">2025-09-17T07:55:00Z</dcterms:modified>
</cp:coreProperties>
</file>