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86" w:rsidRPr="00894482" w:rsidRDefault="00ED7286" w:rsidP="00ED7286">
      <w:pPr>
        <w:spacing w:after="0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  <w:r w:rsidRPr="00894482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>АДМИНИСТРАЦИЯ</w:t>
      </w:r>
    </w:p>
    <w:p w:rsidR="00ED7286" w:rsidRPr="00894482" w:rsidRDefault="00ED7286" w:rsidP="00ED7286">
      <w:pPr>
        <w:spacing w:after="0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  <w:r w:rsidRPr="00894482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>ШАРАШЕНСКОГО СЕЛЬСКОГО ПОСЕЛЕНИЯ</w:t>
      </w:r>
    </w:p>
    <w:p w:rsidR="00ED7286" w:rsidRPr="00894482" w:rsidRDefault="00ED7286" w:rsidP="00ED7286">
      <w:pPr>
        <w:spacing w:after="0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  <w:r w:rsidRPr="00894482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 xml:space="preserve"> АЛЕКСЕЕВСКОГО МУНИЦИПАЛЬНОГО РАЙОНА </w:t>
      </w:r>
    </w:p>
    <w:p w:rsidR="00ED7286" w:rsidRPr="00894482" w:rsidRDefault="00ED7286" w:rsidP="00ED7286">
      <w:pPr>
        <w:spacing w:after="0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  <w:r w:rsidRPr="00894482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>ВОЛГОГРАДСКОЙ ОБЛАСТИ</w:t>
      </w:r>
    </w:p>
    <w:p w:rsidR="00ED7286" w:rsidRPr="00894482" w:rsidRDefault="004E2EE9" w:rsidP="00ED7286">
      <w:pPr>
        <w:spacing w:after="0"/>
        <w:jc w:val="center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94482">
        <w:rPr>
          <w:rFonts w:eastAsia="Times New Roman" w:cs="Times New Roman"/>
          <w:noProof/>
          <w:color w:val="000000" w:themeColor="text1"/>
          <w:sz w:val="26"/>
          <w:szCs w:val="26"/>
          <w:lang w:eastAsia="ru-RU"/>
        </w:rPr>
        <w:pict>
          <v:line id="_x0000_s1027" style="position:absolute;left:0;text-align:left;z-index:251660288" from="0,6.65pt" to="450pt,6.65pt" strokeweight="3pt">
            <v:stroke linestyle="thinThin"/>
          </v:line>
        </w:pict>
      </w:r>
    </w:p>
    <w:p w:rsidR="00ED7286" w:rsidRPr="00894482" w:rsidRDefault="00ED7286" w:rsidP="00ED7286">
      <w:pPr>
        <w:spacing w:after="0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</w:pPr>
      <w:proofErr w:type="gramStart"/>
      <w:r w:rsidRPr="00894482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>П</w:t>
      </w:r>
      <w:proofErr w:type="gramEnd"/>
      <w:r w:rsidRPr="00894482">
        <w:rPr>
          <w:rFonts w:eastAsia="Times New Roman" w:cs="Times New Roman"/>
          <w:b/>
          <w:color w:val="000000" w:themeColor="text1"/>
          <w:sz w:val="26"/>
          <w:szCs w:val="26"/>
          <w:lang w:eastAsia="ru-RU"/>
        </w:rPr>
        <w:t xml:space="preserve"> О С Т А Н О В Л Е Н И Е</w:t>
      </w:r>
    </w:p>
    <w:p w:rsidR="00E94F22" w:rsidRPr="00894482" w:rsidRDefault="00E94F22" w:rsidP="00E94F22">
      <w:pPr>
        <w:tabs>
          <w:tab w:val="left" w:pos="2210"/>
        </w:tabs>
        <w:spacing w:after="0" w:line="240" w:lineRule="auto"/>
        <w:ind w:firstLine="720"/>
        <w:jc w:val="both"/>
        <w:rPr>
          <w:color w:val="000000" w:themeColor="text1"/>
          <w:sz w:val="26"/>
          <w:szCs w:val="26"/>
        </w:rPr>
      </w:pPr>
    </w:p>
    <w:p w:rsidR="00E94F22" w:rsidRPr="00894482" w:rsidRDefault="00E17D41" w:rsidP="00E94F22">
      <w:pPr>
        <w:tabs>
          <w:tab w:val="left" w:pos="2210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894482">
        <w:rPr>
          <w:color w:val="000000" w:themeColor="text1"/>
          <w:sz w:val="26"/>
          <w:szCs w:val="26"/>
        </w:rPr>
        <w:t>от 19.11.2024</w:t>
      </w:r>
      <w:r w:rsidR="00E94F22" w:rsidRPr="00894482">
        <w:rPr>
          <w:color w:val="000000" w:themeColor="text1"/>
          <w:sz w:val="26"/>
          <w:szCs w:val="26"/>
        </w:rPr>
        <w:t xml:space="preserve">                                     № </w:t>
      </w:r>
      <w:r w:rsidRPr="00894482">
        <w:rPr>
          <w:color w:val="000000" w:themeColor="text1"/>
          <w:sz w:val="26"/>
          <w:szCs w:val="26"/>
        </w:rPr>
        <w:t>68</w:t>
      </w:r>
      <w:r w:rsidR="00E94F22" w:rsidRPr="00894482">
        <w:rPr>
          <w:color w:val="000000" w:themeColor="text1"/>
          <w:sz w:val="26"/>
          <w:szCs w:val="26"/>
        </w:rPr>
        <w:t xml:space="preserve"> </w:t>
      </w:r>
    </w:p>
    <w:p w:rsidR="003938BF" w:rsidRPr="00894482" w:rsidRDefault="003938BF" w:rsidP="00E94F22">
      <w:pPr>
        <w:tabs>
          <w:tab w:val="left" w:pos="2210"/>
        </w:tabs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94482" w:rsidRPr="00894482" w:rsidTr="00965A1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17D41" w:rsidRPr="00894482" w:rsidRDefault="00965A1B" w:rsidP="00E17D4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944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ED7286" w:rsidRPr="008944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Шараш</w:t>
            </w:r>
            <w:r w:rsidR="00E17D41" w:rsidRPr="008944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енского сельского поселения от 09.09.2020</w:t>
            </w:r>
            <w:r w:rsidRPr="008944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E17D41" w:rsidRPr="008944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года № 98</w:t>
            </w:r>
            <w:r w:rsidRPr="008944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</w:t>
            </w:r>
            <w:r w:rsidR="00E17D41" w:rsidRPr="008944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 утверждении Порядка принятия решения</w:t>
            </w:r>
          </w:p>
          <w:p w:rsidR="00E17D41" w:rsidRPr="00894482" w:rsidRDefault="00E17D41" w:rsidP="00E17D4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944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 признании </w:t>
            </w:r>
            <w:proofErr w:type="gramStart"/>
            <w:r w:rsidRPr="008944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безнадежной</w:t>
            </w:r>
            <w:proofErr w:type="gramEnd"/>
            <w:r w:rsidRPr="008944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к взысканию </w:t>
            </w:r>
          </w:p>
          <w:p w:rsidR="00E17D41" w:rsidRPr="00894482" w:rsidRDefault="00E17D41" w:rsidP="00E17D4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944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задолженности по платежам в бюджет </w:t>
            </w:r>
          </w:p>
          <w:p w:rsidR="003938BF" w:rsidRPr="00894482" w:rsidRDefault="00E17D41" w:rsidP="00E17D4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944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Шарашенского</w:t>
            </w:r>
            <w:proofErr w:type="spellEnd"/>
            <w:r w:rsidRPr="008944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сельского поселения</w:t>
            </w:r>
            <w:r w:rsidR="00965A1B" w:rsidRPr="008944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="00EF1250" w:rsidRPr="008944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bookmarkStart w:id="0" w:name="_GoBack"/>
        <w:bookmarkEnd w:id="0"/>
      </w:tr>
      <w:tr w:rsidR="00894482" w:rsidRPr="00894482" w:rsidTr="00965A1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938BF" w:rsidRPr="00894482" w:rsidRDefault="003938BF" w:rsidP="003938B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43D12" w:rsidRPr="00894482" w:rsidRDefault="00E17D41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894482">
        <w:rPr>
          <w:color w:val="000000" w:themeColor="text1"/>
          <w:sz w:val="26"/>
          <w:szCs w:val="26"/>
        </w:rPr>
        <w:t>В соответствии Федеральным законом от 13.07.2024 № 177-ФЗ внесенный изменения в ст. 47.2 Бюджетного кодекса РФ</w:t>
      </w:r>
      <w:r w:rsidR="00ED7286" w:rsidRPr="00894482">
        <w:rPr>
          <w:color w:val="000000" w:themeColor="text1"/>
          <w:sz w:val="26"/>
          <w:szCs w:val="26"/>
        </w:rPr>
        <w:t>,</w:t>
      </w:r>
      <w:r w:rsidR="00743D12" w:rsidRPr="00894482">
        <w:rPr>
          <w:color w:val="000000" w:themeColor="text1"/>
          <w:sz w:val="26"/>
          <w:szCs w:val="26"/>
        </w:rPr>
        <w:t xml:space="preserve"> </w:t>
      </w:r>
      <w:r w:rsidR="00ED7286" w:rsidRPr="00894482">
        <w:rPr>
          <w:color w:val="000000" w:themeColor="text1"/>
          <w:sz w:val="26"/>
          <w:szCs w:val="26"/>
        </w:rPr>
        <w:t xml:space="preserve">администрация </w:t>
      </w:r>
      <w:proofErr w:type="spellStart"/>
      <w:r w:rsidR="00ED7286" w:rsidRPr="00894482">
        <w:rPr>
          <w:color w:val="000000" w:themeColor="text1"/>
          <w:sz w:val="26"/>
          <w:szCs w:val="26"/>
        </w:rPr>
        <w:t>Шарашенского</w:t>
      </w:r>
      <w:proofErr w:type="spellEnd"/>
      <w:r w:rsidR="00ED7286" w:rsidRPr="00894482">
        <w:rPr>
          <w:color w:val="000000" w:themeColor="text1"/>
          <w:sz w:val="26"/>
          <w:szCs w:val="26"/>
        </w:rPr>
        <w:t xml:space="preserve"> сельского поселения </w:t>
      </w:r>
      <w:proofErr w:type="gramStart"/>
      <w:r w:rsidR="00ED7286" w:rsidRPr="00894482">
        <w:rPr>
          <w:b/>
          <w:color w:val="000000" w:themeColor="text1"/>
          <w:sz w:val="26"/>
          <w:szCs w:val="26"/>
        </w:rPr>
        <w:t>п</w:t>
      </w:r>
      <w:proofErr w:type="gramEnd"/>
      <w:r w:rsidR="00ED7286" w:rsidRPr="00894482">
        <w:rPr>
          <w:b/>
          <w:color w:val="000000" w:themeColor="text1"/>
          <w:sz w:val="26"/>
          <w:szCs w:val="26"/>
        </w:rPr>
        <w:t xml:space="preserve"> о с т а н о в л я е т:</w:t>
      </w:r>
    </w:p>
    <w:p w:rsidR="004315A5" w:rsidRPr="00894482" w:rsidRDefault="004315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F60C8F" w:rsidRPr="00894482" w:rsidRDefault="00EE3677" w:rsidP="00E17D41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894482">
        <w:rPr>
          <w:color w:val="000000" w:themeColor="text1"/>
          <w:sz w:val="26"/>
          <w:szCs w:val="26"/>
        </w:rPr>
        <w:t>1.</w:t>
      </w:r>
      <w:r w:rsidR="004315A5" w:rsidRPr="00894482">
        <w:rPr>
          <w:color w:val="000000" w:themeColor="text1"/>
          <w:sz w:val="26"/>
          <w:szCs w:val="26"/>
        </w:rPr>
        <w:t xml:space="preserve">Внести изменения в Порядок </w:t>
      </w:r>
      <w:r w:rsidR="00E17D41" w:rsidRPr="00894482">
        <w:rPr>
          <w:color w:val="000000" w:themeColor="text1"/>
          <w:sz w:val="26"/>
          <w:szCs w:val="26"/>
        </w:rPr>
        <w:t xml:space="preserve">Порядка принятия решения о признании безнадежной  к взысканию  задолженности по платежам в бюджет   </w:t>
      </w:r>
      <w:proofErr w:type="spellStart"/>
      <w:r w:rsidR="00E17D41" w:rsidRPr="00894482">
        <w:rPr>
          <w:color w:val="000000" w:themeColor="text1"/>
          <w:sz w:val="26"/>
          <w:szCs w:val="26"/>
        </w:rPr>
        <w:t>Шарашенского</w:t>
      </w:r>
      <w:proofErr w:type="spellEnd"/>
      <w:r w:rsidR="00E17D41" w:rsidRPr="00894482">
        <w:rPr>
          <w:color w:val="000000" w:themeColor="text1"/>
          <w:sz w:val="26"/>
          <w:szCs w:val="26"/>
        </w:rPr>
        <w:t xml:space="preserve"> сельского поселения</w:t>
      </w:r>
      <w:r w:rsidR="004315A5" w:rsidRPr="00894482">
        <w:rPr>
          <w:color w:val="000000" w:themeColor="text1"/>
          <w:sz w:val="26"/>
          <w:szCs w:val="26"/>
        </w:rPr>
        <w:t>:</w:t>
      </w:r>
    </w:p>
    <w:p w:rsidR="00EE3677" w:rsidRPr="00894482" w:rsidRDefault="00EE3677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F60C8F" w:rsidRPr="00894482" w:rsidRDefault="00E17D41" w:rsidP="00F60C8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894482">
        <w:rPr>
          <w:color w:val="000000" w:themeColor="text1"/>
          <w:sz w:val="26"/>
          <w:szCs w:val="26"/>
        </w:rPr>
        <w:t xml:space="preserve">Пункт </w:t>
      </w:r>
      <w:r w:rsidR="004315A5" w:rsidRPr="00894482">
        <w:rPr>
          <w:color w:val="000000" w:themeColor="text1"/>
          <w:sz w:val="26"/>
          <w:szCs w:val="26"/>
        </w:rPr>
        <w:t>4 Порядка изложить в</w:t>
      </w:r>
      <w:r w:rsidR="001838AF" w:rsidRPr="00894482">
        <w:rPr>
          <w:color w:val="000000" w:themeColor="text1"/>
          <w:sz w:val="26"/>
          <w:szCs w:val="26"/>
        </w:rPr>
        <w:t xml:space="preserve"> следующей</w:t>
      </w:r>
      <w:r w:rsidR="004315A5" w:rsidRPr="00894482">
        <w:rPr>
          <w:color w:val="000000" w:themeColor="text1"/>
          <w:sz w:val="26"/>
          <w:szCs w:val="26"/>
        </w:rPr>
        <w:t xml:space="preserve"> редакции</w:t>
      </w:r>
      <w:r w:rsidR="00F60C8F" w:rsidRPr="00894482">
        <w:rPr>
          <w:color w:val="000000" w:themeColor="text1"/>
          <w:sz w:val="26"/>
          <w:szCs w:val="26"/>
        </w:rPr>
        <w:t>:</w:t>
      </w:r>
    </w:p>
    <w:p w:rsidR="001838AF" w:rsidRPr="00894482" w:rsidRDefault="001838AF" w:rsidP="001838A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894482">
        <w:rPr>
          <w:color w:val="000000" w:themeColor="text1"/>
          <w:sz w:val="26"/>
          <w:szCs w:val="26"/>
        </w:rPr>
        <w:t>«</w:t>
      </w:r>
      <w:r w:rsidR="00F60C8F" w:rsidRPr="00894482">
        <w:rPr>
          <w:color w:val="000000" w:themeColor="text1"/>
          <w:sz w:val="26"/>
          <w:szCs w:val="26"/>
        </w:rPr>
        <w:t xml:space="preserve">4. </w:t>
      </w:r>
      <w:r w:rsidRPr="00894482">
        <w:rPr>
          <w:color w:val="000000" w:themeColor="text1"/>
          <w:sz w:val="26"/>
          <w:szCs w:val="26"/>
        </w:rPr>
        <w:t>П</w:t>
      </w:r>
      <w:r w:rsidRPr="00894482">
        <w:rPr>
          <w:color w:val="000000" w:themeColor="text1"/>
          <w:sz w:val="26"/>
          <w:szCs w:val="26"/>
          <w:shd w:val="clear" w:color="auto" w:fill="FFFFFF"/>
        </w:rPr>
        <w:t xml:space="preserve">латежи в бюджет </w:t>
      </w:r>
      <w:proofErr w:type="spellStart"/>
      <w:r w:rsidRPr="00894482">
        <w:rPr>
          <w:color w:val="000000" w:themeColor="text1"/>
          <w:sz w:val="26"/>
          <w:szCs w:val="26"/>
          <w:shd w:val="clear" w:color="auto" w:fill="FFFFFF"/>
        </w:rPr>
        <w:t>Шарашенского</w:t>
      </w:r>
      <w:proofErr w:type="spellEnd"/>
      <w:r w:rsidRPr="00894482">
        <w:rPr>
          <w:color w:val="000000" w:themeColor="text1"/>
          <w:sz w:val="26"/>
          <w:szCs w:val="26"/>
          <w:shd w:val="clear" w:color="auto" w:fill="FFFFFF"/>
        </w:rPr>
        <w:t xml:space="preserve"> сельского поселения, не уплаченные в установленный срок (задолженность по платежам в бюджет), признаются безнадежными к взысканию в случае:</w:t>
      </w:r>
    </w:p>
    <w:p w:rsidR="001838AF" w:rsidRPr="00894482" w:rsidRDefault="001838AF" w:rsidP="001838A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1838AF" w:rsidRPr="00894482" w:rsidRDefault="001838AF" w:rsidP="001838A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894482">
        <w:rPr>
          <w:color w:val="000000" w:themeColor="text1"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838AF" w:rsidRPr="00894482" w:rsidRDefault="001838AF" w:rsidP="001838A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1838AF" w:rsidRPr="00894482" w:rsidRDefault="001838AF" w:rsidP="001838A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894482">
        <w:rPr>
          <w:color w:val="000000" w:themeColor="text1"/>
          <w:sz w:val="26"/>
          <w:szCs w:val="26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26. 10. 2002 № 127-ФЗ «О несостоятельности (банкротстве)» - в части задолженности по платежам в бюджет, от исполнения </w:t>
      </w:r>
      <w:proofErr w:type="gramStart"/>
      <w:r w:rsidRPr="00894482">
        <w:rPr>
          <w:color w:val="000000" w:themeColor="text1"/>
          <w:sz w:val="26"/>
          <w:szCs w:val="26"/>
        </w:rPr>
        <w:t>обязанности</w:t>
      </w:r>
      <w:proofErr w:type="gramEnd"/>
      <w:r w:rsidRPr="00894482">
        <w:rPr>
          <w:color w:val="000000" w:themeColor="text1"/>
          <w:sz w:val="26"/>
          <w:szCs w:val="26"/>
        </w:rPr>
        <w:t xml:space="preserve"> по уплате которой он освобожден в соответствии с указанным Федеральным законом;</w:t>
      </w:r>
    </w:p>
    <w:p w:rsidR="001838AF" w:rsidRPr="00894482" w:rsidRDefault="001838AF" w:rsidP="001838A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1838AF" w:rsidRPr="00894482" w:rsidRDefault="001838AF" w:rsidP="001838A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894482">
        <w:rPr>
          <w:color w:val="000000" w:themeColor="text1"/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838AF" w:rsidRPr="00894482" w:rsidRDefault="001838AF" w:rsidP="001838A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1838AF" w:rsidRPr="00894482" w:rsidRDefault="001838AF" w:rsidP="001838A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894482">
        <w:rPr>
          <w:color w:val="000000" w:themeColor="text1"/>
          <w:sz w:val="26"/>
          <w:szCs w:val="26"/>
        </w:rPr>
        <w:t xml:space="preserve">4) применения актов об амнистии или помилования в отношении </w:t>
      </w:r>
      <w:r w:rsidRPr="00894482">
        <w:rPr>
          <w:color w:val="000000" w:themeColor="text1"/>
          <w:sz w:val="26"/>
          <w:szCs w:val="26"/>
        </w:rPr>
        <w:lastRenderedPageBreak/>
        <w:t>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1838AF" w:rsidRPr="00894482" w:rsidRDefault="001838AF" w:rsidP="001838A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1838AF" w:rsidRPr="00894482" w:rsidRDefault="001838AF" w:rsidP="001838A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 w:rsidRPr="00894482">
        <w:rPr>
          <w:color w:val="000000" w:themeColor="text1"/>
          <w:sz w:val="26"/>
          <w:szCs w:val="26"/>
        </w:rPr>
        <w:t xml:space="preserve">5) </w:t>
      </w:r>
      <w:r w:rsidR="00BC0D4C" w:rsidRPr="00894482">
        <w:rPr>
          <w:color w:val="000000" w:themeColor="text1"/>
          <w:sz w:val="26"/>
          <w:szCs w:val="26"/>
        </w:rPr>
        <w:t>в</w:t>
      </w:r>
      <w:r w:rsidR="00A760D8" w:rsidRPr="00894482">
        <w:rPr>
          <w:color w:val="000000" w:themeColor="text1"/>
          <w:sz w:val="26"/>
          <w:szCs w:val="26"/>
        </w:rPr>
        <w:t>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="00A760D8" w:rsidRPr="00894482">
        <w:rPr>
          <w:color w:val="000000" w:themeColor="text1"/>
          <w:sz w:val="26"/>
          <w:szCs w:val="26"/>
        </w:rPr>
        <w:t xml:space="preserve"> по делу о банкротстве, прошло более пяти лет</w:t>
      </w:r>
      <w:r w:rsidRPr="00894482">
        <w:rPr>
          <w:color w:val="000000" w:themeColor="text1"/>
          <w:sz w:val="26"/>
          <w:szCs w:val="26"/>
        </w:rPr>
        <w:t>;</w:t>
      </w:r>
    </w:p>
    <w:p w:rsidR="001838AF" w:rsidRPr="00894482" w:rsidRDefault="001838AF" w:rsidP="001838A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1838AF" w:rsidRPr="00894482" w:rsidRDefault="001838AF" w:rsidP="001838A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894482">
        <w:rPr>
          <w:color w:val="000000" w:themeColor="text1"/>
          <w:sz w:val="26"/>
          <w:szCs w:val="26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838AF" w:rsidRPr="00894482" w:rsidRDefault="001838AF" w:rsidP="001838A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894482" w:rsidRPr="00894482" w:rsidRDefault="001838AF" w:rsidP="00894482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894482">
        <w:rPr>
          <w:color w:val="000000" w:themeColor="text1"/>
          <w:sz w:val="26"/>
          <w:szCs w:val="26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94482">
        <w:rPr>
          <w:color w:val="000000" w:themeColor="text1"/>
          <w:sz w:val="26"/>
          <w:szCs w:val="26"/>
        </w:rPr>
        <w:t>наличия</w:t>
      </w:r>
      <w:proofErr w:type="gramEnd"/>
      <w:r w:rsidRPr="00894482">
        <w:rPr>
          <w:color w:val="000000" w:themeColor="text1"/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94482">
        <w:rPr>
          <w:color w:val="000000" w:themeColor="text1"/>
          <w:sz w:val="26"/>
          <w:szCs w:val="26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F60C8F" w:rsidRPr="00894482">
        <w:rPr>
          <w:color w:val="000000" w:themeColor="text1"/>
          <w:sz w:val="26"/>
          <w:szCs w:val="26"/>
        </w:rPr>
        <w:t>»</w:t>
      </w:r>
      <w:proofErr w:type="gramEnd"/>
    </w:p>
    <w:p w:rsidR="00965A1B" w:rsidRPr="00894482" w:rsidRDefault="00EE3677" w:rsidP="00894482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894482">
        <w:rPr>
          <w:color w:val="000000" w:themeColor="text1"/>
          <w:sz w:val="26"/>
          <w:szCs w:val="26"/>
        </w:rPr>
        <w:t>2</w:t>
      </w:r>
      <w:r w:rsidR="00965A1B" w:rsidRPr="00894482">
        <w:rPr>
          <w:color w:val="000000" w:themeColor="text1"/>
          <w:sz w:val="26"/>
          <w:szCs w:val="26"/>
        </w:rPr>
        <w:t>.</w:t>
      </w:r>
      <w:r w:rsidR="00B8660A" w:rsidRPr="00894482">
        <w:rPr>
          <w:color w:val="000000" w:themeColor="text1"/>
          <w:sz w:val="26"/>
          <w:szCs w:val="26"/>
        </w:rPr>
        <w:t xml:space="preserve"> Настоящее постановление подлежит обнародованию.</w:t>
      </w:r>
    </w:p>
    <w:p w:rsidR="00894482" w:rsidRPr="00894482" w:rsidRDefault="00894482" w:rsidP="00894482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965A1B" w:rsidRPr="00894482" w:rsidRDefault="00965A1B" w:rsidP="00B8660A">
      <w:pPr>
        <w:tabs>
          <w:tab w:val="left" w:pos="5670"/>
        </w:tabs>
        <w:spacing w:after="0" w:line="240" w:lineRule="auto"/>
        <w:rPr>
          <w:color w:val="000000" w:themeColor="text1"/>
          <w:sz w:val="26"/>
          <w:szCs w:val="26"/>
        </w:rPr>
      </w:pPr>
      <w:r w:rsidRPr="00894482">
        <w:rPr>
          <w:color w:val="000000" w:themeColor="text1"/>
          <w:sz w:val="26"/>
          <w:szCs w:val="26"/>
        </w:rPr>
        <w:t xml:space="preserve">        </w:t>
      </w:r>
      <w:r w:rsidR="00EE3677" w:rsidRPr="00894482">
        <w:rPr>
          <w:color w:val="000000" w:themeColor="text1"/>
          <w:sz w:val="26"/>
          <w:szCs w:val="26"/>
        </w:rPr>
        <w:t>3</w:t>
      </w:r>
      <w:r w:rsidRPr="00894482">
        <w:rPr>
          <w:color w:val="000000" w:themeColor="text1"/>
          <w:sz w:val="26"/>
          <w:szCs w:val="26"/>
        </w:rPr>
        <w:t>.</w:t>
      </w:r>
      <w:r w:rsidR="00B8660A" w:rsidRPr="00894482">
        <w:rPr>
          <w:color w:val="000000" w:themeColor="text1"/>
          <w:sz w:val="26"/>
          <w:szCs w:val="26"/>
        </w:rPr>
        <w:t xml:space="preserve"> </w:t>
      </w:r>
      <w:proofErr w:type="gramStart"/>
      <w:r w:rsidR="00B8660A" w:rsidRPr="00894482">
        <w:rPr>
          <w:color w:val="000000" w:themeColor="text1"/>
          <w:sz w:val="26"/>
          <w:szCs w:val="26"/>
        </w:rPr>
        <w:t>Контроль за</w:t>
      </w:r>
      <w:proofErr w:type="gramEnd"/>
      <w:r w:rsidR="00B8660A" w:rsidRPr="00894482">
        <w:rPr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B8660A" w:rsidRPr="00894482" w:rsidRDefault="00B8660A" w:rsidP="00B8660A">
      <w:pPr>
        <w:tabs>
          <w:tab w:val="left" w:pos="5670"/>
        </w:tabs>
        <w:spacing w:after="0" w:line="240" w:lineRule="auto"/>
        <w:rPr>
          <w:color w:val="000000" w:themeColor="text1"/>
          <w:sz w:val="26"/>
          <w:szCs w:val="26"/>
        </w:rPr>
      </w:pPr>
    </w:p>
    <w:p w:rsidR="00B8660A" w:rsidRPr="00894482" w:rsidRDefault="00B8660A" w:rsidP="00B8660A">
      <w:pPr>
        <w:tabs>
          <w:tab w:val="left" w:pos="5670"/>
        </w:tabs>
        <w:spacing w:after="0" w:line="240" w:lineRule="auto"/>
        <w:rPr>
          <w:color w:val="000000" w:themeColor="text1"/>
          <w:sz w:val="26"/>
          <w:szCs w:val="26"/>
        </w:rPr>
      </w:pPr>
    </w:p>
    <w:p w:rsidR="00965A1B" w:rsidRPr="00894482" w:rsidRDefault="00965A1B" w:rsidP="00965A1B">
      <w:pPr>
        <w:pStyle w:val="ConsPlusNormal"/>
        <w:ind w:firstLine="720"/>
        <w:jc w:val="both"/>
        <w:outlineLvl w:val="0"/>
        <w:rPr>
          <w:b/>
          <w:color w:val="000000" w:themeColor="text1"/>
          <w:sz w:val="26"/>
          <w:szCs w:val="26"/>
        </w:rPr>
      </w:pPr>
    </w:p>
    <w:p w:rsidR="00D24029" w:rsidRPr="00894482" w:rsidRDefault="00D24029" w:rsidP="00D24029">
      <w:pPr>
        <w:pStyle w:val="ConsPlusNormal"/>
        <w:rPr>
          <w:color w:val="000000" w:themeColor="text1"/>
          <w:sz w:val="26"/>
          <w:szCs w:val="26"/>
        </w:rPr>
      </w:pPr>
      <w:r w:rsidRPr="00894482">
        <w:rPr>
          <w:color w:val="000000" w:themeColor="text1"/>
          <w:sz w:val="26"/>
          <w:szCs w:val="26"/>
        </w:rPr>
        <w:t xml:space="preserve">Глава Шарашенского </w:t>
      </w:r>
    </w:p>
    <w:p w:rsidR="00D24029" w:rsidRPr="00894482" w:rsidRDefault="00D24029" w:rsidP="00D24029">
      <w:pPr>
        <w:pStyle w:val="ConsPlusNormal"/>
        <w:rPr>
          <w:color w:val="000000" w:themeColor="text1"/>
          <w:sz w:val="26"/>
          <w:szCs w:val="26"/>
        </w:rPr>
      </w:pPr>
      <w:r w:rsidRPr="00894482">
        <w:rPr>
          <w:color w:val="000000" w:themeColor="text1"/>
          <w:sz w:val="26"/>
          <w:szCs w:val="26"/>
        </w:rPr>
        <w:t xml:space="preserve">сельского поселения         </w:t>
      </w:r>
      <w:r w:rsidR="00894482" w:rsidRPr="00894482">
        <w:rPr>
          <w:color w:val="000000" w:themeColor="text1"/>
          <w:sz w:val="26"/>
          <w:szCs w:val="26"/>
        </w:rPr>
        <w:t xml:space="preserve">                 </w:t>
      </w:r>
      <w:r w:rsidRPr="00894482">
        <w:rPr>
          <w:color w:val="000000" w:themeColor="text1"/>
          <w:sz w:val="26"/>
          <w:szCs w:val="26"/>
        </w:rPr>
        <w:t xml:space="preserve">                           </w:t>
      </w:r>
      <w:r w:rsidR="00B8660A" w:rsidRPr="00894482">
        <w:rPr>
          <w:color w:val="000000" w:themeColor="text1"/>
          <w:sz w:val="26"/>
          <w:szCs w:val="26"/>
        </w:rPr>
        <w:t xml:space="preserve">                       </w:t>
      </w:r>
      <w:proofErr w:type="spellStart"/>
      <w:r w:rsidR="00B8660A" w:rsidRPr="00894482">
        <w:rPr>
          <w:color w:val="000000" w:themeColor="text1"/>
          <w:sz w:val="26"/>
          <w:szCs w:val="26"/>
        </w:rPr>
        <w:t>М.А.Чалов</w:t>
      </w:r>
      <w:proofErr w:type="spellEnd"/>
    </w:p>
    <w:p w:rsidR="00D24029" w:rsidRPr="00894482" w:rsidRDefault="00D24029" w:rsidP="00D24029">
      <w:pPr>
        <w:spacing w:after="0" w:line="240" w:lineRule="auto"/>
        <w:ind w:firstLine="720"/>
        <w:jc w:val="center"/>
        <w:rPr>
          <w:b/>
          <w:color w:val="FF0000"/>
          <w:sz w:val="26"/>
          <w:szCs w:val="26"/>
        </w:rPr>
      </w:pPr>
    </w:p>
    <w:p w:rsidR="00965A1B" w:rsidRPr="00894482" w:rsidRDefault="00965A1B" w:rsidP="00965A1B">
      <w:pPr>
        <w:autoSpaceDE w:val="0"/>
        <w:autoSpaceDN w:val="0"/>
        <w:adjustRightInd w:val="0"/>
        <w:spacing w:after="0" w:line="240" w:lineRule="auto"/>
        <w:rPr>
          <w:color w:val="FF0000"/>
          <w:sz w:val="26"/>
          <w:szCs w:val="26"/>
        </w:rPr>
      </w:pPr>
      <w:r w:rsidRPr="00894482">
        <w:rPr>
          <w:color w:val="FF0000"/>
          <w:sz w:val="26"/>
          <w:szCs w:val="26"/>
        </w:rPr>
        <w:t xml:space="preserve">    </w:t>
      </w:r>
    </w:p>
    <w:p w:rsidR="00743D12" w:rsidRPr="00894482" w:rsidRDefault="00743D12">
      <w:pPr>
        <w:pStyle w:val="ConsPlusNormal"/>
        <w:jc w:val="both"/>
        <w:rPr>
          <w:color w:val="FF0000"/>
          <w:sz w:val="26"/>
          <w:szCs w:val="26"/>
        </w:rPr>
      </w:pPr>
    </w:p>
    <w:sectPr w:rsidR="00743D12" w:rsidRPr="00894482" w:rsidSect="00502015">
      <w:headerReference w:type="default" r:id="rId8"/>
      <w:pgSz w:w="11906" w:h="16838"/>
      <w:pgMar w:top="1134" w:right="1274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E9" w:rsidRDefault="004E2EE9" w:rsidP="009A0BAA">
      <w:pPr>
        <w:spacing w:after="0" w:line="240" w:lineRule="auto"/>
      </w:pPr>
      <w:r>
        <w:separator/>
      </w:r>
    </w:p>
  </w:endnote>
  <w:endnote w:type="continuationSeparator" w:id="0">
    <w:p w:rsidR="004E2EE9" w:rsidRDefault="004E2EE9" w:rsidP="009A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E9" w:rsidRDefault="004E2EE9" w:rsidP="009A0BAA">
      <w:pPr>
        <w:spacing w:after="0" w:line="240" w:lineRule="auto"/>
      </w:pPr>
      <w:r>
        <w:separator/>
      </w:r>
    </w:p>
  </w:footnote>
  <w:footnote w:type="continuationSeparator" w:id="0">
    <w:p w:rsidR="004E2EE9" w:rsidRDefault="004E2EE9" w:rsidP="009A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699106"/>
      <w:docPartObj>
        <w:docPartGallery w:val="Page Numbers (Top of Page)"/>
        <w:docPartUnique/>
      </w:docPartObj>
    </w:sdtPr>
    <w:sdtEndPr/>
    <w:sdtContent>
      <w:p w:rsidR="00BA6DBF" w:rsidRDefault="00AB4FAB">
        <w:pPr>
          <w:pStyle w:val="a6"/>
          <w:jc w:val="center"/>
        </w:pPr>
        <w:r>
          <w:fldChar w:fldCharType="begin"/>
        </w:r>
        <w:r w:rsidR="00BA6DBF">
          <w:instrText>PAGE   \* MERGEFORMAT</w:instrText>
        </w:r>
        <w:r>
          <w:fldChar w:fldCharType="separate"/>
        </w:r>
        <w:r w:rsidR="00894482">
          <w:rPr>
            <w:noProof/>
          </w:rPr>
          <w:t>2</w:t>
        </w:r>
        <w:r>
          <w:fldChar w:fldCharType="end"/>
        </w:r>
      </w:p>
    </w:sdtContent>
  </w:sdt>
  <w:p w:rsidR="00BA6DBF" w:rsidRDefault="00BA6D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D12"/>
    <w:rsid w:val="00021E12"/>
    <w:rsid w:val="0006536E"/>
    <w:rsid w:val="00071603"/>
    <w:rsid w:val="000B3346"/>
    <w:rsid w:val="000B7CD4"/>
    <w:rsid w:val="000C3F98"/>
    <w:rsid w:val="00131CBE"/>
    <w:rsid w:val="001573D6"/>
    <w:rsid w:val="00176B57"/>
    <w:rsid w:val="001809C3"/>
    <w:rsid w:val="00182D92"/>
    <w:rsid w:val="001838AF"/>
    <w:rsid w:val="001A5C03"/>
    <w:rsid w:val="001B3BD3"/>
    <w:rsid w:val="001C0BEF"/>
    <w:rsid w:val="001C3052"/>
    <w:rsid w:val="001E0865"/>
    <w:rsid w:val="001E39FC"/>
    <w:rsid w:val="00244344"/>
    <w:rsid w:val="0027356B"/>
    <w:rsid w:val="002801C5"/>
    <w:rsid w:val="002822B0"/>
    <w:rsid w:val="002A5243"/>
    <w:rsid w:val="002C55CA"/>
    <w:rsid w:val="002D5326"/>
    <w:rsid w:val="002D7D24"/>
    <w:rsid w:val="002F0AFC"/>
    <w:rsid w:val="002F6157"/>
    <w:rsid w:val="00304DAF"/>
    <w:rsid w:val="00305F66"/>
    <w:rsid w:val="00311386"/>
    <w:rsid w:val="00375CA6"/>
    <w:rsid w:val="003938BF"/>
    <w:rsid w:val="003A258C"/>
    <w:rsid w:val="003B0459"/>
    <w:rsid w:val="003C751A"/>
    <w:rsid w:val="00416F8F"/>
    <w:rsid w:val="004315A5"/>
    <w:rsid w:val="004441A4"/>
    <w:rsid w:val="004657D1"/>
    <w:rsid w:val="004972C0"/>
    <w:rsid w:val="004B5B88"/>
    <w:rsid w:val="004E2EE9"/>
    <w:rsid w:val="004F04D3"/>
    <w:rsid w:val="004F1DF8"/>
    <w:rsid w:val="00502015"/>
    <w:rsid w:val="00515154"/>
    <w:rsid w:val="00520C5E"/>
    <w:rsid w:val="00532585"/>
    <w:rsid w:val="0059106E"/>
    <w:rsid w:val="00593451"/>
    <w:rsid w:val="005A0EE5"/>
    <w:rsid w:val="005D17FF"/>
    <w:rsid w:val="005E366B"/>
    <w:rsid w:val="00624A59"/>
    <w:rsid w:val="0066039B"/>
    <w:rsid w:val="00661C8C"/>
    <w:rsid w:val="00673663"/>
    <w:rsid w:val="006908C6"/>
    <w:rsid w:val="006D1739"/>
    <w:rsid w:val="006D3738"/>
    <w:rsid w:val="006D5913"/>
    <w:rsid w:val="006E1649"/>
    <w:rsid w:val="00724D30"/>
    <w:rsid w:val="00743D12"/>
    <w:rsid w:val="007A0F2A"/>
    <w:rsid w:val="007A7759"/>
    <w:rsid w:val="007C6E15"/>
    <w:rsid w:val="008744E4"/>
    <w:rsid w:val="00894482"/>
    <w:rsid w:val="008D0CC3"/>
    <w:rsid w:val="008D2B6F"/>
    <w:rsid w:val="008E2408"/>
    <w:rsid w:val="008E2ACB"/>
    <w:rsid w:val="008E72C6"/>
    <w:rsid w:val="00927E64"/>
    <w:rsid w:val="009323F7"/>
    <w:rsid w:val="00934B24"/>
    <w:rsid w:val="00954925"/>
    <w:rsid w:val="00965A1B"/>
    <w:rsid w:val="009975E0"/>
    <w:rsid w:val="0099784F"/>
    <w:rsid w:val="009A0BAA"/>
    <w:rsid w:val="009C3B60"/>
    <w:rsid w:val="009E6C12"/>
    <w:rsid w:val="00A1643F"/>
    <w:rsid w:val="00A3206C"/>
    <w:rsid w:val="00A45669"/>
    <w:rsid w:val="00A760D8"/>
    <w:rsid w:val="00A811FC"/>
    <w:rsid w:val="00A90421"/>
    <w:rsid w:val="00A941AB"/>
    <w:rsid w:val="00AA332F"/>
    <w:rsid w:val="00AB4FAB"/>
    <w:rsid w:val="00AD0E42"/>
    <w:rsid w:val="00B00F31"/>
    <w:rsid w:val="00B03D34"/>
    <w:rsid w:val="00B2703C"/>
    <w:rsid w:val="00B63411"/>
    <w:rsid w:val="00B80567"/>
    <w:rsid w:val="00B8660A"/>
    <w:rsid w:val="00BA362E"/>
    <w:rsid w:val="00BA6DBF"/>
    <w:rsid w:val="00BC0D4C"/>
    <w:rsid w:val="00C32988"/>
    <w:rsid w:val="00C4546B"/>
    <w:rsid w:val="00C604AF"/>
    <w:rsid w:val="00C90271"/>
    <w:rsid w:val="00C9349C"/>
    <w:rsid w:val="00CA5A8B"/>
    <w:rsid w:val="00CC0BDE"/>
    <w:rsid w:val="00CF31AF"/>
    <w:rsid w:val="00CF5212"/>
    <w:rsid w:val="00D24029"/>
    <w:rsid w:val="00D5011F"/>
    <w:rsid w:val="00D87644"/>
    <w:rsid w:val="00DB04FE"/>
    <w:rsid w:val="00DD3684"/>
    <w:rsid w:val="00E05372"/>
    <w:rsid w:val="00E0604A"/>
    <w:rsid w:val="00E17D41"/>
    <w:rsid w:val="00E202A5"/>
    <w:rsid w:val="00E257DF"/>
    <w:rsid w:val="00E37EDE"/>
    <w:rsid w:val="00E53A91"/>
    <w:rsid w:val="00E639D0"/>
    <w:rsid w:val="00E749CB"/>
    <w:rsid w:val="00E77718"/>
    <w:rsid w:val="00E81DF8"/>
    <w:rsid w:val="00E94F22"/>
    <w:rsid w:val="00ED7286"/>
    <w:rsid w:val="00EE3677"/>
    <w:rsid w:val="00EF1250"/>
    <w:rsid w:val="00EF1AD2"/>
    <w:rsid w:val="00EF3005"/>
    <w:rsid w:val="00F60C8F"/>
    <w:rsid w:val="00F73B76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3D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43D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743D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E94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0BAA"/>
  </w:style>
  <w:style w:type="paragraph" w:styleId="a8">
    <w:name w:val="footer"/>
    <w:basedOn w:val="a"/>
    <w:link w:val="a9"/>
    <w:uiPriority w:val="99"/>
    <w:unhideWhenUsed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810CF-D377-4FDF-9BCB-DCC7EF78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</cp:lastModifiedBy>
  <cp:revision>39</cp:revision>
  <cp:lastPrinted>2022-02-08T07:42:00Z</cp:lastPrinted>
  <dcterms:created xsi:type="dcterms:W3CDTF">2021-12-07T15:04:00Z</dcterms:created>
  <dcterms:modified xsi:type="dcterms:W3CDTF">2024-11-20T08:18:00Z</dcterms:modified>
</cp:coreProperties>
</file>